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A6C5" w14:textId="77777777" w:rsidR="001B5E60" w:rsidRPr="00020BFE" w:rsidRDefault="002219AF" w:rsidP="002219AF">
      <w:pPr>
        <w:widowControl/>
        <w:ind w:leftChars="-135" w:left="-283"/>
        <w:jc w:val="left"/>
        <w:rPr>
          <w:rFonts w:ascii="Times New Roman" w:eastAsia="宋体" w:hAnsi="Times New Roman" w:cs="Times New Roman"/>
          <w:kern w:val="0"/>
          <w:sz w:val="24"/>
          <w:szCs w:val="24"/>
        </w:rPr>
      </w:pPr>
      <w:bookmarkStart w:id="0" w:name="_Hlk536431723"/>
      <w:bookmarkEnd w:id="0"/>
      <w:r w:rsidRPr="00020BFE">
        <w:rPr>
          <w:rFonts w:ascii="Times New Roman" w:eastAsia="宋体" w:hAnsi="Times New Roman" w:cs="Times New Roman"/>
          <w:noProof/>
          <w:kern w:val="0"/>
          <w:sz w:val="24"/>
          <w:szCs w:val="24"/>
        </w:rPr>
        <w:drawing>
          <wp:inline distT="0" distB="0" distL="0" distR="0" wp14:anchorId="0963D1F3" wp14:editId="4055A8ED">
            <wp:extent cx="1357630" cy="1694903"/>
            <wp:effectExtent l="0" t="0" r="0" b="0"/>
            <wp:docPr id="3" name="图片 3" descr="C:\Users\Jinfeng Qi\AppData\Roaming\Tencent\Users\524184756\QQ\WinTemp\RichOle\NNT)7`EJZD7N)][56RR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nfeng Qi\AppData\Roaming\Tencent\Users\524184756\QQ\WinTemp\RichOle\NNT)7`EJZD7N)][56RRA()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694903"/>
                    </a:xfrm>
                    <a:prstGeom prst="rect">
                      <a:avLst/>
                    </a:prstGeom>
                    <a:noFill/>
                    <a:ln>
                      <a:noFill/>
                    </a:ln>
                  </pic:spPr>
                </pic:pic>
              </a:graphicData>
            </a:graphic>
          </wp:inline>
        </w:drawing>
      </w:r>
      <w:r w:rsidR="00000000">
        <w:rPr>
          <w:rFonts w:ascii="Times New Roman" w:hAnsi="Times New Roman" w:cs="Times New Roman"/>
          <w:noProof/>
        </w:rPr>
        <w:pict w14:anchorId="469698CD">
          <v:shapetype id="_x0000_t202" coordsize="21600,21600" o:spt="202" path="m,l,21600r21600,l21600,xe">
            <v:stroke joinstyle="miter"/>
            <v:path gradientshapeok="t" o:connecttype="rect"/>
          </v:shapetype>
          <v:shape id="文本框 2" o:spid="_x0000_s2050" type="#_x0000_t202" style="position:absolute;left:0;text-align:left;margin-left:83.8pt;margin-top:0;width:341.85pt;height:195.35pt;z-index:251659264;visibility:visible;mso-wrap-distance-left:9pt;mso-wrap-distance-top:3.6pt;mso-wrap-distance-right:9pt;mso-wrap-distance-bottom:3.6pt;mso-position-horizontal-relative:text;mso-position-vertical-relative:text;mso-width-relative:margin;mso-height-relative:margin;v-text-anchor:top" stroked="f">
            <v:textbox style="mso-next-textbox:#文本框 2">
              <w:txbxContent>
                <w:tbl>
                  <w:tblPr>
                    <w:tblStyle w:val="a3"/>
                    <w:tblW w:w="4875"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5359"/>
                  </w:tblGrid>
                  <w:tr w:rsidR="0043333C" w:rsidRPr="006F7F5A" w14:paraId="0CCD1F44" w14:textId="77777777" w:rsidTr="00A36141">
                    <w:trPr>
                      <w:jc w:val="right"/>
                    </w:trPr>
                    <w:tc>
                      <w:tcPr>
                        <w:tcW w:w="947" w:type="pct"/>
                      </w:tcPr>
                      <w:p w14:paraId="3A44EB7A" w14:textId="77777777" w:rsidR="0043333C" w:rsidRPr="006F7F5A" w:rsidRDefault="0043333C" w:rsidP="00952DA8">
                        <w:pPr>
                          <w:spacing w:line="360" w:lineRule="auto"/>
                          <w:jc w:val="left"/>
                          <w:rPr>
                            <w:rFonts w:ascii="Arial" w:eastAsia="宋体" w:hAnsi="Arial" w:cs="Arial Unicode MS"/>
                            <w:b/>
                            <w:bCs/>
                            <w:kern w:val="0"/>
                            <w:szCs w:val="21"/>
                          </w:rPr>
                        </w:pPr>
                        <w:bookmarkStart w:id="1" w:name="OLE_LINK3"/>
                        <w:bookmarkStart w:id="2" w:name="OLE_LINK6"/>
                        <w:r w:rsidRPr="006F7F5A">
                          <w:rPr>
                            <w:rFonts w:ascii="Arial" w:eastAsia="宋体" w:hAnsi="楷体" w:cs="Arial Unicode MS"/>
                            <w:b/>
                            <w:bCs/>
                            <w:kern w:val="0"/>
                            <w:szCs w:val="21"/>
                          </w:rPr>
                          <w:t>姓名：</w:t>
                        </w:r>
                      </w:p>
                    </w:tc>
                    <w:tc>
                      <w:tcPr>
                        <w:tcW w:w="4053" w:type="pct"/>
                      </w:tcPr>
                      <w:p w14:paraId="010A8CED" w14:textId="77777777" w:rsidR="0043333C" w:rsidRPr="006F7F5A" w:rsidRDefault="0043333C" w:rsidP="00952DA8">
                        <w:pPr>
                          <w:spacing w:line="360" w:lineRule="auto"/>
                          <w:rPr>
                            <w:rFonts w:ascii="Arial" w:eastAsia="宋体" w:hAnsi="Arial" w:cs="Arial Unicode MS"/>
                            <w:bCs/>
                            <w:kern w:val="0"/>
                            <w:szCs w:val="21"/>
                          </w:rPr>
                        </w:pPr>
                        <w:r w:rsidRPr="006F7F5A">
                          <w:rPr>
                            <w:rFonts w:ascii="Arial" w:eastAsia="宋体" w:hAnsi="楷体" w:cs="Arial Unicode MS"/>
                            <w:bCs/>
                            <w:kern w:val="0"/>
                            <w:szCs w:val="21"/>
                          </w:rPr>
                          <w:t>齐金峰</w:t>
                        </w:r>
                        <w:r>
                          <w:rPr>
                            <w:rFonts w:ascii="Arial" w:eastAsia="宋体" w:hAnsi="楷体" w:cs="Arial Unicode MS" w:hint="eastAsia"/>
                            <w:bCs/>
                            <w:kern w:val="0"/>
                            <w:szCs w:val="21"/>
                          </w:rPr>
                          <w:t xml:space="preserve"> </w:t>
                        </w:r>
                        <w:r>
                          <w:rPr>
                            <w:rFonts w:ascii="Arial" w:eastAsia="宋体" w:hAnsi="楷体" w:cs="Arial Unicode MS" w:hint="eastAsia"/>
                            <w:bCs/>
                            <w:kern w:val="0"/>
                            <w:szCs w:val="21"/>
                          </w:rPr>
                          <w:t>（副</w:t>
                        </w:r>
                        <w:r>
                          <w:rPr>
                            <w:rFonts w:ascii="Arial" w:eastAsia="宋体" w:hAnsi="楷体" w:cs="Arial Unicode MS"/>
                            <w:bCs/>
                            <w:kern w:val="0"/>
                            <w:szCs w:val="21"/>
                          </w:rPr>
                          <w:t>研究员）</w:t>
                        </w:r>
                      </w:p>
                    </w:tc>
                  </w:tr>
                  <w:tr w:rsidR="0043333C" w:rsidRPr="006F7F5A" w14:paraId="57DC9140" w14:textId="77777777" w:rsidTr="00A36141">
                    <w:trPr>
                      <w:jc w:val="right"/>
                    </w:trPr>
                    <w:tc>
                      <w:tcPr>
                        <w:tcW w:w="947" w:type="pct"/>
                      </w:tcPr>
                      <w:p w14:paraId="34352BE7" w14:textId="77777777" w:rsidR="0043333C" w:rsidRPr="006F7F5A" w:rsidRDefault="0043333C" w:rsidP="00952DA8">
                        <w:pPr>
                          <w:spacing w:line="360" w:lineRule="auto"/>
                          <w:jc w:val="left"/>
                          <w:rPr>
                            <w:rFonts w:ascii="Arial" w:eastAsia="宋体" w:hAnsi="Arial" w:cs="Arial Unicode MS"/>
                            <w:b/>
                            <w:bCs/>
                            <w:kern w:val="0"/>
                            <w:szCs w:val="21"/>
                          </w:rPr>
                        </w:pPr>
                        <w:r w:rsidRPr="006F7F5A">
                          <w:rPr>
                            <w:rFonts w:ascii="Arial" w:eastAsia="宋体" w:hAnsi="楷体" w:cs="Arial Unicode MS"/>
                            <w:b/>
                            <w:bCs/>
                            <w:kern w:val="0"/>
                            <w:szCs w:val="21"/>
                          </w:rPr>
                          <w:t>地址：</w:t>
                        </w:r>
                      </w:p>
                    </w:tc>
                    <w:tc>
                      <w:tcPr>
                        <w:tcW w:w="4053" w:type="pct"/>
                      </w:tcPr>
                      <w:p w14:paraId="76E204BC" w14:textId="33A5B0C2" w:rsidR="0043333C" w:rsidRPr="006F7F5A" w:rsidRDefault="0043333C" w:rsidP="00952DA8">
                        <w:pPr>
                          <w:spacing w:line="360" w:lineRule="auto"/>
                          <w:rPr>
                            <w:rFonts w:ascii="Arial" w:eastAsia="宋体" w:hAnsi="Arial" w:cs="Arial Unicode MS"/>
                            <w:bCs/>
                            <w:kern w:val="0"/>
                            <w:szCs w:val="21"/>
                          </w:rPr>
                        </w:pPr>
                        <w:r w:rsidRPr="006F7F5A">
                          <w:rPr>
                            <w:rFonts w:ascii="Arial" w:eastAsia="宋体" w:hAnsi="楷体" w:cs="Arial Unicode MS"/>
                            <w:bCs/>
                            <w:kern w:val="0"/>
                            <w:szCs w:val="21"/>
                          </w:rPr>
                          <w:t>昆明市蓝黑路</w:t>
                        </w:r>
                        <w:r w:rsidRPr="006F7F5A">
                          <w:rPr>
                            <w:rFonts w:ascii="Arial" w:eastAsia="宋体" w:hAnsi="Arial" w:cs="Arial Unicode MS"/>
                            <w:bCs/>
                            <w:kern w:val="0"/>
                            <w:szCs w:val="21"/>
                          </w:rPr>
                          <w:t>132</w:t>
                        </w:r>
                        <w:r w:rsidRPr="006F7F5A">
                          <w:rPr>
                            <w:rFonts w:ascii="Arial" w:eastAsia="宋体" w:hAnsi="楷体" w:cs="Arial Unicode MS"/>
                            <w:bCs/>
                            <w:kern w:val="0"/>
                            <w:szCs w:val="21"/>
                          </w:rPr>
                          <w:t>号，中</w:t>
                        </w:r>
                        <w:r w:rsidR="00765090">
                          <w:rPr>
                            <w:rFonts w:ascii="Arial" w:eastAsia="宋体" w:hAnsi="楷体" w:cs="Arial Unicode MS" w:hint="eastAsia"/>
                            <w:bCs/>
                            <w:kern w:val="0"/>
                            <w:szCs w:val="21"/>
                          </w:rPr>
                          <w:t>国科学</w:t>
                        </w:r>
                        <w:r w:rsidRPr="006F7F5A">
                          <w:rPr>
                            <w:rFonts w:ascii="Arial" w:eastAsia="宋体" w:hAnsi="楷体" w:cs="Arial Unicode MS"/>
                            <w:bCs/>
                            <w:kern w:val="0"/>
                            <w:szCs w:val="21"/>
                          </w:rPr>
                          <w:t>院昆明植物</w:t>
                        </w:r>
                        <w:r w:rsidR="00765090">
                          <w:rPr>
                            <w:rFonts w:ascii="Arial" w:eastAsia="宋体" w:hAnsi="楷体" w:cs="Arial Unicode MS" w:hint="eastAsia"/>
                            <w:bCs/>
                            <w:kern w:val="0"/>
                            <w:szCs w:val="21"/>
                          </w:rPr>
                          <w:t>研究</w:t>
                        </w:r>
                        <w:r w:rsidRPr="006F7F5A">
                          <w:rPr>
                            <w:rFonts w:ascii="Arial" w:eastAsia="宋体" w:hAnsi="楷体" w:cs="Arial Unicode MS"/>
                            <w:bCs/>
                            <w:kern w:val="0"/>
                            <w:szCs w:val="21"/>
                          </w:rPr>
                          <w:t>所，资源植物与生物技术重点实验室，</w:t>
                        </w:r>
                        <w:r w:rsidRPr="006F7F5A">
                          <w:rPr>
                            <w:rFonts w:ascii="Arial" w:eastAsia="宋体" w:hAnsi="Arial" w:cs="Arial Unicode MS"/>
                            <w:bCs/>
                            <w:kern w:val="0"/>
                            <w:szCs w:val="21"/>
                          </w:rPr>
                          <w:t>650201</w:t>
                        </w:r>
                      </w:p>
                    </w:tc>
                  </w:tr>
                  <w:tr w:rsidR="0043333C" w:rsidRPr="006F7F5A" w14:paraId="0C59D1C9" w14:textId="77777777" w:rsidTr="00A36141">
                    <w:trPr>
                      <w:jc w:val="right"/>
                    </w:trPr>
                    <w:tc>
                      <w:tcPr>
                        <w:tcW w:w="947" w:type="pct"/>
                      </w:tcPr>
                      <w:p w14:paraId="43BD2A87" w14:textId="77777777" w:rsidR="0043333C" w:rsidRPr="006F7F5A" w:rsidRDefault="0043333C" w:rsidP="00952DA8">
                        <w:pPr>
                          <w:spacing w:line="360" w:lineRule="auto"/>
                          <w:jc w:val="left"/>
                          <w:rPr>
                            <w:rFonts w:ascii="Arial" w:eastAsia="宋体" w:hAnsi="Arial" w:cs="Arial Unicode MS"/>
                            <w:b/>
                            <w:bCs/>
                            <w:kern w:val="0"/>
                            <w:szCs w:val="21"/>
                          </w:rPr>
                        </w:pPr>
                        <w:r w:rsidRPr="006F7F5A">
                          <w:rPr>
                            <w:rFonts w:ascii="Arial" w:eastAsia="宋体" w:hAnsi="Arial" w:cs="Arial Unicode MS"/>
                            <w:b/>
                            <w:bCs/>
                            <w:kern w:val="0"/>
                            <w:szCs w:val="21"/>
                          </w:rPr>
                          <w:t>Email</w:t>
                        </w:r>
                        <w:r w:rsidRPr="006F7F5A">
                          <w:rPr>
                            <w:rFonts w:ascii="Arial" w:eastAsia="宋体" w:hAnsi="楷体" w:cs="Arial Unicode MS"/>
                            <w:b/>
                            <w:bCs/>
                            <w:kern w:val="0"/>
                            <w:szCs w:val="21"/>
                          </w:rPr>
                          <w:t>：</w:t>
                        </w:r>
                      </w:p>
                    </w:tc>
                    <w:tc>
                      <w:tcPr>
                        <w:tcW w:w="4053" w:type="pct"/>
                      </w:tcPr>
                      <w:p w14:paraId="4B15548F" w14:textId="77777777" w:rsidR="0043333C" w:rsidRPr="006F7F5A" w:rsidRDefault="0043333C" w:rsidP="00952DA8">
                        <w:pPr>
                          <w:spacing w:line="360" w:lineRule="auto"/>
                          <w:jc w:val="left"/>
                          <w:rPr>
                            <w:rFonts w:ascii="Arial" w:eastAsia="宋体" w:hAnsi="Arial" w:cs="Times New Roman"/>
                            <w:b/>
                            <w:bCs/>
                            <w:kern w:val="0"/>
                            <w:szCs w:val="21"/>
                          </w:rPr>
                        </w:pPr>
                        <w:hyperlink r:id="rId9" w:history="1">
                          <w:r w:rsidRPr="006F7F5A">
                            <w:rPr>
                              <w:rFonts w:ascii="Arial" w:eastAsia="宋体" w:hAnsi="Arial"/>
                            </w:rPr>
                            <w:t>qijinfeng@mail.kib.ac.cn</w:t>
                          </w:r>
                        </w:hyperlink>
                        <w:r>
                          <w:rPr>
                            <w:rFonts w:ascii="Arial" w:eastAsia="宋体" w:hAnsi="Times New Roman" w:cs="Times New Roman" w:hint="eastAsia"/>
                            <w:b/>
                            <w:bCs/>
                            <w:kern w:val="0"/>
                            <w:szCs w:val="21"/>
                          </w:rPr>
                          <w:t xml:space="preserve">, </w:t>
                        </w:r>
                        <w:r w:rsidRPr="006F7F5A">
                          <w:rPr>
                            <w:rFonts w:ascii="Arial" w:eastAsia="宋体" w:hAnsi="Arial"/>
                          </w:rPr>
                          <w:t>qjf117@163.com</w:t>
                        </w:r>
                      </w:p>
                    </w:tc>
                  </w:tr>
                  <w:tr w:rsidR="0043333C" w:rsidRPr="006F7F5A" w14:paraId="327B16D8" w14:textId="77777777" w:rsidTr="00A36141">
                    <w:trPr>
                      <w:trHeight w:val="375"/>
                      <w:jc w:val="right"/>
                    </w:trPr>
                    <w:tc>
                      <w:tcPr>
                        <w:tcW w:w="947" w:type="pct"/>
                      </w:tcPr>
                      <w:p w14:paraId="6CD1CBB5" w14:textId="77777777" w:rsidR="0043333C" w:rsidRPr="006F7F5A" w:rsidRDefault="0043333C" w:rsidP="00952DA8">
                        <w:pPr>
                          <w:spacing w:line="360" w:lineRule="auto"/>
                          <w:jc w:val="left"/>
                          <w:rPr>
                            <w:rFonts w:ascii="Arial" w:eastAsia="宋体" w:hAnsi="Arial" w:cs="Arial Unicode MS"/>
                            <w:b/>
                            <w:bCs/>
                            <w:kern w:val="0"/>
                            <w:szCs w:val="21"/>
                          </w:rPr>
                        </w:pPr>
                        <w:r w:rsidRPr="006F7F5A">
                          <w:rPr>
                            <w:rFonts w:ascii="Arial" w:eastAsia="宋体" w:hAnsi="楷体" w:cs="Arial Unicode MS" w:hint="eastAsia"/>
                            <w:b/>
                            <w:bCs/>
                            <w:kern w:val="0"/>
                            <w:szCs w:val="21"/>
                          </w:rPr>
                          <w:t>电话</w:t>
                        </w:r>
                        <w:r w:rsidRPr="006F7F5A">
                          <w:rPr>
                            <w:rFonts w:ascii="Arial" w:eastAsia="宋体" w:hAnsi="楷体" w:cs="Arial Unicode MS" w:hint="eastAsia"/>
                            <w:b/>
                            <w:bCs/>
                            <w:kern w:val="0"/>
                            <w:sz w:val="15"/>
                            <w:szCs w:val="15"/>
                          </w:rPr>
                          <w:t>：</w:t>
                        </w:r>
                      </w:p>
                    </w:tc>
                    <w:tc>
                      <w:tcPr>
                        <w:tcW w:w="4053" w:type="pct"/>
                        <w:vAlign w:val="center"/>
                      </w:tcPr>
                      <w:p w14:paraId="4780C7BA" w14:textId="77777777" w:rsidR="0043333C" w:rsidRPr="006F7F5A" w:rsidRDefault="0043333C" w:rsidP="00952DA8">
                        <w:pPr>
                          <w:spacing w:line="360" w:lineRule="auto"/>
                          <w:rPr>
                            <w:rFonts w:ascii="Arial" w:eastAsia="宋体" w:hAnsi="Arial" w:cs="Arial Unicode MS"/>
                            <w:bCs/>
                            <w:kern w:val="0"/>
                            <w:szCs w:val="21"/>
                          </w:rPr>
                        </w:pPr>
                        <w:r w:rsidRPr="006F7F5A">
                          <w:rPr>
                            <w:rFonts w:ascii="Arial" w:eastAsia="宋体" w:hAnsi="Arial" w:hint="eastAsia"/>
                          </w:rPr>
                          <w:t>15887197717</w:t>
                        </w:r>
                        <w:r>
                          <w:rPr>
                            <w:rFonts w:ascii="Arial" w:eastAsia="宋体" w:hAnsi="Arial" w:hint="eastAsia"/>
                          </w:rPr>
                          <w:t xml:space="preserve">, </w:t>
                        </w:r>
                        <w:r w:rsidRPr="006F7F5A">
                          <w:rPr>
                            <w:rFonts w:ascii="Arial" w:eastAsia="宋体" w:hAnsi="Arial" w:hint="eastAsia"/>
                          </w:rPr>
                          <w:t>0871-</w:t>
                        </w:r>
                        <w:r w:rsidRPr="007A1E5E">
                          <w:rPr>
                            <w:rFonts w:ascii="Arial" w:eastAsia="宋体" w:hAnsi="Arial"/>
                          </w:rPr>
                          <w:t>652</w:t>
                        </w:r>
                        <w:r>
                          <w:rPr>
                            <w:rFonts w:ascii="Arial" w:eastAsia="宋体" w:hAnsi="Arial"/>
                          </w:rPr>
                          <w:t>29552</w:t>
                        </w:r>
                      </w:p>
                    </w:tc>
                  </w:tr>
                  <w:tr w:rsidR="0043333C" w:rsidRPr="006F7F5A" w14:paraId="27E66B89" w14:textId="77777777" w:rsidTr="00A36141">
                    <w:trPr>
                      <w:jc w:val="right"/>
                    </w:trPr>
                    <w:tc>
                      <w:tcPr>
                        <w:tcW w:w="947" w:type="pct"/>
                      </w:tcPr>
                      <w:p w14:paraId="37282201" w14:textId="77777777" w:rsidR="0043333C" w:rsidRPr="006F7F5A" w:rsidRDefault="0043333C" w:rsidP="00952DA8">
                        <w:pPr>
                          <w:spacing w:line="360" w:lineRule="auto"/>
                          <w:jc w:val="left"/>
                          <w:rPr>
                            <w:rFonts w:ascii="Arial" w:eastAsia="宋体" w:hAnsi="Arial" w:cs="Arial Unicode MS"/>
                            <w:b/>
                            <w:bCs/>
                            <w:kern w:val="0"/>
                            <w:szCs w:val="21"/>
                          </w:rPr>
                        </w:pPr>
                        <w:r w:rsidRPr="006F7F5A">
                          <w:rPr>
                            <w:rFonts w:ascii="Arial" w:eastAsia="宋体" w:hAnsi="楷体" w:cs="Arial Unicode MS" w:hint="eastAsia"/>
                            <w:b/>
                            <w:bCs/>
                            <w:kern w:val="0"/>
                            <w:szCs w:val="21"/>
                          </w:rPr>
                          <w:t>传真：</w:t>
                        </w:r>
                      </w:p>
                    </w:tc>
                    <w:tc>
                      <w:tcPr>
                        <w:tcW w:w="4053" w:type="pct"/>
                      </w:tcPr>
                      <w:p w14:paraId="19AD496C" w14:textId="77777777" w:rsidR="0043333C" w:rsidRPr="006F7F5A" w:rsidRDefault="0043333C" w:rsidP="00952DA8">
                        <w:pPr>
                          <w:spacing w:line="360" w:lineRule="auto"/>
                          <w:jc w:val="left"/>
                          <w:rPr>
                            <w:rFonts w:ascii="Arial" w:eastAsia="宋体" w:hAnsi="Arial" w:cs="Arial Unicode MS"/>
                            <w:b/>
                            <w:bCs/>
                            <w:kern w:val="0"/>
                            <w:szCs w:val="21"/>
                          </w:rPr>
                        </w:pPr>
                        <w:r w:rsidRPr="006F7F5A">
                          <w:rPr>
                            <w:rFonts w:ascii="Arial" w:eastAsia="宋体" w:hAnsi="Arial" w:hint="eastAsia"/>
                          </w:rPr>
                          <w:t>0871-5238769</w:t>
                        </w:r>
                      </w:p>
                    </w:tc>
                  </w:tr>
                  <w:tr w:rsidR="0043333C" w:rsidRPr="006F7F5A" w14:paraId="49E96C7F" w14:textId="77777777" w:rsidTr="00A36141">
                    <w:trPr>
                      <w:trHeight w:val="66"/>
                      <w:jc w:val="right"/>
                    </w:trPr>
                    <w:tc>
                      <w:tcPr>
                        <w:tcW w:w="947" w:type="pct"/>
                      </w:tcPr>
                      <w:p w14:paraId="4DB81C31" w14:textId="77777777" w:rsidR="0043333C" w:rsidRPr="006F7F5A" w:rsidRDefault="0043333C" w:rsidP="00952DA8">
                        <w:pPr>
                          <w:spacing w:line="360" w:lineRule="auto"/>
                          <w:jc w:val="left"/>
                          <w:rPr>
                            <w:rFonts w:ascii="Arial" w:eastAsia="宋体" w:hAnsi="楷体" w:cs="Arial Unicode MS" w:hint="eastAsia"/>
                            <w:b/>
                            <w:bCs/>
                            <w:kern w:val="0"/>
                            <w:szCs w:val="21"/>
                          </w:rPr>
                        </w:pPr>
                        <w:r w:rsidRPr="00952DA8">
                          <w:rPr>
                            <w:rFonts w:ascii="Arial" w:eastAsia="宋体" w:hAnsi="宋体" w:cs="Arial" w:hint="eastAsia"/>
                            <w:b/>
                            <w:bCs/>
                            <w:kern w:val="0"/>
                            <w:szCs w:val="21"/>
                            <w:highlight w:val="lightGray"/>
                          </w:rPr>
                          <w:t>研究</w:t>
                        </w:r>
                        <w:r w:rsidRPr="00952DA8">
                          <w:rPr>
                            <w:rFonts w:ascii="Arial" w:eastAsia="宋体" w:hAnsi="宋体" w:cs="Arial"/>
                            <w:b/>
                            <w:bCs/>
                            <w:kern w:val="0"/>
                            <w:szCs w:val="21"/>
                            <w:highlight w:val="lightGray"/>
                          </w:rPr>
                          <w:t>方向</w:t>
                        </w:r>
                      </w:p>
                    </w:tc>
                    <w:tc>
                      <w:tcPr>
                        <w:tcW w:w="4053" w:type="pct"/>
                      </w:tcPr>
                      <w:p w14:paraId="2B1E7133" w14:textId="73E937A3" w:rsidR="0043333C" w:rsidRPr="006F7F5A" w:rsidRDefault="00BB6E53" w:rsidP="00952DA8">
                        <w:pPr>
                          <w:tabs>
                            <w:tab w:val="left" w:pos="5668"/>
                          </w:tabs>
                          <w:spacing w:line="360" w:lineRule="auto"/>
                          <w:jc w:val="left"/>
                          <w:rPr>
                            <w:rFonts w:ascii="Arial" w:eastAsia="宋体" w:hAnsi="Arial"/>
                          </w:rPr>
                        </w:pPr>
                        <w:r>
                          <w:rPr>
                            <w:rFonts w:ascii="Arial" w:eastAsia="宋体" w:hAnsi="Arial" w:hint="eastAsia"/>
                          </w:rPr>
                          <w:t>玉米抗虫分子机理</w:t>
                        </w:r>
                        <w:r w:rsidR="0043333C">
                          <w:rPr>
                            <w:rFonts w:ascii="Arial" w:eastAsia="宋体" w:hAnsi="Arial" w:hint="eastAsia"/>
                          </w:rPr>
                          <w:t>研究</w:t>
                        </w:r>
                        <w:r w:rsidR="0043333C">
                          <w:rPr>
                            <w:rFonts w:ascii="Arial" w:eastAsia="宋体" w:hAnsi="Arial"/>
                          </w:rPr>
                          <w:tab/>
                        </w:r>
                      </w:p>
                    </w:tc>
                  </w:tr>
                  <w:bookmarkEnd w:id="1"/>
                  <w:bookmarkEnd w:id="2"/>
                </w:tbl>
                <w:p w14:paraId="1AF41C1B" w14:textId="77777777" w:rsidR="0043333C" w:rsidRPr="0043333C" w:rsidRDefault="0043333C"/>
              </w:txbxContent>
            </v:textbox>
            <w10:wrap type="square"/>
          </v:shape>
        </w:pict>
      </w:r>
    </w:p>
    <w:p w14:paraId="2658AF48" w14:textId="77777777" w:rsidR="002337CE" w:rsidRPr="00020BFE" w:rsidRDefault="00952DA8" w:rsidP="00952DA8">
      <w:pPr>
        <w:jc w:val="left"/>
        <w:rPr>
          <w:rFonts w:ascii="Times New Roman" w:eastAsia="宋体" w:hAnsi="Times New Roman" w:cs="Times New Roman"/>
          <w:b/>
          <w:bCs/>
          <w:kern w:val="0"/>
          <w:sz w:val="28"/>
          <w:szCs w:val="28"/>
        </w:rPr>
      </w:pPr>
      <w:r w:rsidRPr="00020BFE">
        <w:rPr>
          <w:rFonts w:ascii="Times New Roman" w:eastAsia="宋体" w:hAnsi="Times New Roman" w:cs="Times New Roman"/>
          <w:b/>
          <w:bCs/>
          <w:kern w:val="0"/>
          <w:sz w:val="28"/>
          <w:szCs w:val="28"/>
        </w:rPr>
        <w:t xml:space="preserve"> </w:t>
      </w:r>
    </w:p>
    <w:p w14:paraId="33491D39" w14:textId="77777777" w:rsidR="00B73805" w:rsidRPr="00020BFE" w:rsidRDefault="00B73805" w:rsidP="002337CE">
      <w:pPr>
        <w:jc w:val="left"/>
        <w:rPr>
          <w:rFonts w:ascii="Times New Roman" w:eastAsia="宋体" w:hAnsi="Times New Roman" w:cs="Times New Roman"/>
          <w:b/>
          <w:bCs/>
          <w:kern w:val="0"/>
          <w:szCs w:val="21"/>
        </w:rPr>
      </w:pPr>
    </w:p>
    <w:p w14:paraId="16F2D2CD" w14:textId="77777777" w:rsidR="00B73805" w:rsidRPr="00020BFE" w:rsidRDefault="00CA0A2B" w:rsidP="00B73805">
      <w:pPr>
        <w:jc w:val="left"/>
        <w:rPr>
          <w:rFonts w:ascii="Times New Roman" w:eastAsia="宋体" w:hAnsi="Times New Roman" w:cs="Times New Roman"/>
          <w:b/>
          <w:color w:val="0070C0"/>
          <w:kern w:val="0"/>
          <w:sz w:val="28"/>
          <w:szCs w:val="28"/>
          <w:shd w:val="pct15" w:color="auto" w:fill="FFFFFF"/>
        </w:rPr>
      </w:pPr>
      <w:r w:rsidRPr="00020BFE">
        <w:rPr>
          <w:rFonts w:ascii="Times New Roman" w:eastAsia="宋体" w:hAnsi="Times New Roman" w:cs="Times New Roman"/>
          <w:b/>
          <w:color w:val="0070C0"/>
          <w:kern w:val="0"/>
          <w:sz w:val="28"/>
          <w:szCs w:val="28"/>
          <w:shd w:val="pct15" w:color="auto" w:fill="FFFFFF"/>
        </w:rPr>
        <w:t>简历：</w:t>
      </w:r>
    </w:p>
    <w:p w14:paraId="79FFEC10" w14:textId="45BCBC6B" w:rsidR="00810081" w:rsidRPr="00020BFE" w:rsidRDefault="00B73805" w:rsidP="00810081">
      <w:pPr>
        <w:spacing w:line="360" w:lineRule="auto"/>
        <w:ind w:firstLineChars="200" w:firstLine="440"/>
        <w:jc w:val="left"/>
        <w:rPr>
          <w:rFonts w:ascii="Times New Roman" w:eastAsia="宋体" w:hAnsi="Times New Roman" w:cs="Times New Roman"/>
          <w:sz w:val="22"/>
        </w:rPr>
      </w:pPr>
      <w:bookmarkStart w:id="3" w:name="OLE_LINK208"/>
      <w:bookmarkStart w:id="4" w:name="OLE_LINK209"/>
      <w:r w:rsidRPr="00020BFE">
        <w:rPr>
          <w:rFonts w:ascii="Times New Roman" w:eastAsia="宋体" w:hAnsi="Times New Roman" w:cs="Times New Roman"/>
          <w:sz w:val="22"/>
        </w:rPr>
        <w:t>齐金峰，农学博士，中国科学院昆明植物研究所副研究员</w:t>
      </w:r>
      <w:r w:rsidR="00DC3714" w:rsidRPr="00020BFE">
        <w:rPr>
          <w:rFonts w:ascii="Times New Roman" w:eastAsia="宋体" w:hAnsi="Times New Roman" w:cs="Times New Roman"/>
          <w:sz w:val="22"/>
        </w:rPr>
        <w:t>，硕士研究生导师</w:t>
      </w:r>
      <w:r w:rsidRPr="00020BFE">
        <w:rPr>
          <w:rFonts w:ascii="Times New Roman" w:eastAsia="宋体" w:hAnsi="Times New Roman" w:cs="Times New Roman"/>
          <w:sz w:val="22"/>
        </w:rPr>
        <w:t>。</w:t>
      </w:r>
      <w:r w:rsidR="00810081" w:rsidRPr="00020BFE">
        <w:rPr>
          <w:rFonts w:ascii="Times New Roman" w:eastAsia="宋体" w:hAnsi="Times New Roman" w:cs="Times New Roman"/>
          <w:sz w:val="22"/>
        </w:rPr>
        <w:t>研究领域主要为玉米抗虫分子机理解析、微生物介导的植物抗虫反应等。相关研究获得国家自然科学基金青年项目及面上项目、</w:t>
      </w:r>
      <w:bookmarkStart w:id="5" w:name="_Hlk8055750"/>
      <w:r w:rsidR="00CA0A2B" w:rsidRPr="00020BFE">
        <w:rPr>
          <w:rFonts w:ascii="Times New Roman" w:eastAsia="宋体" w:hAnsi="Times New Roman" w:cs="Times New Roman"/>
          <w:sz w:val="22"/>
        </w:rPr>
        <w:t>中国科学院青年创新促进会</w:t>
      </w:r>
      <w:r w:rsidR="00810081" w:rsidRPr="00020BFE">
        <w:rPr>
          <w:rFonts w:ascii="Times New Roman" w:eastAsia="宋体" w:hAnsi="Times New Roman" w:cs="Times New Roman"/>
          <w:sz w:val="22"/>
        </w:rPr>
        <w:t>及西部之光项目、</w:t>
      </w:r>
      <w:bookmarkStart w:id="6" w:name="OLE_LINK56"/>
      <w:r w:rsidR="00CA0A2B" w:rsidRPr="00020BFE">
        <w:rPr>
          <w:rFonts w:ascii="Times New Roman" w:eastAsia="宋体" w:hAnsi="Times New Roman" w:cs="Times New Roman"/>
          <w:sz w:val="22"/>
        </w:rPr>
        <w:t>云南省</w:t>
      </w:r>
      <w:r w:rsidR="00810081" w:rsidRPr="00020BFE">
        <w:rPr>
          <w:rFonts w:ascii="Times New Roman" w:eastAsia="宋体" w:hAnsi="Times New Roman" w:cs="Times New Roman"/>
          <w:sz w:val="22"/>
        </w:rPr>
        <w:t>人社厅</w:t>
      </w:r>
      <w:r w:rsidR="00CA0A2B" w:rsidRPr="00020BFE">
        <w:rPr>
          <w:rFonts w:ascii="Times New Roman" w:eastAsia="宋体" w:hAnsi="Times New Roman" w:cs="Times New Roman"/>
          <w:sz w:val="22"/>
        </w:rPr>
        <w:t>“</w:t>
      </w:r>
      <w:r w:rsidR="00CA0A2B" w:rsidRPr="00020BFE">
        <w:rPr>
          <w:rFonts w:ascii="Times New Roman" w:eastAsia="宋体" w:hAnsi="Times New Roman" w:cs="Times New Roman"/>
          <w:sz w:val="22"/>
        </w:rPr>
        <w:t>云岭青年人才</w:t>
      </w:r>
      <w:r w:rsidR="00CA0A2B" w:rsidRPr="00020BFE">
        <w:rPr>
          <w:rFonts w:ascii="Times New Roman" w:eastAsia="宋体" w:hAnsi="Times New Roman" w:cs="Times New Roman"/>
          <w:sz w:val="22"/>
        </w:rPr>
        <w:t>”</w:t>
      </w:r>
      <w:bookmarkEnd w:id="6"/>
      <w:r w:rsidR="007D59EA" w:rsidRPr="00020BFE">
        <w:rPr>
          <w:rFonts w:ascii="Times New Roman" w:eastAsia="宋体" w:hAnsi="Times New Roman" w:cs="Times New Roman"/>
          <w:sz w:val="22"/>
        </w:rPr>
        <w:t>计划</w:t>
      </w:r>
      <w:bookmarkEnd w:id="5"/>
      <w:r w:rsidR="00810081" w:rsidRPr="00020BFE">
        <w:rPr>
          <w:rFonts w:ascii="Times New Roman" w:eastAsia="宋体" w:hAnsi="Times New Roman" w:cs="Times New Roman"/>
          <w:sz w:val="22"/>
        </w:rPr>
        <w:t>、云南省科技厅基础研究面上项目及重点项目、云南省优秀青年科学基金、</w:t>
      </w:r>
      <w:bookmarkStart w:id="7" w:name="_Hlk8055722"/>
      <w:bookmarkEnd w:id="3"/>
      <w:bookmarkEnd w:id="4"/>
      <w:r w:rsidR="00810081" w:rsidRPr="00020BFE">
        <w:rPr>
          <w:rFonts w:ascii="Times New Roman" w:eastAsia="宋体" w:hAnsi="Times New Roman" w:cs="Times New Roman"/>
          <w:sz w:val="22"/>
        </w:rPr>
        <w:t>中国博士后科学基金面上项目和特别资助项目</w:t>
      </w:r>
      <w:bookmarkEnd w:id="7"/>
      <w:r w:rsidR="00810081" w:rsidRPr="00020BFE">
        <w:rPr>
          <w:rFonts w:ascii="Times New Roman" w:eastAsia="宋体" w:hAnsi="Times New Roman" w:cs="Times New Roman"/>
          <w:sz w:val="22"/>
        </w:rPr>
        <w:t>等支持。</w:t>
      </w:r>
    </w:p>
    <w:p w14:paraId="6333C0D4" w14:textId="77777777" w:rsidR="00B73805" w:rsidRPr="00020BFE" w:rsidRDefault="00B73805" w:rsidP="002337CE">
      <w:pPr>
        <w:jc w:val="left"/>
        <w:rPr>
          <w:rFonts w:ascii="Times New Roman" w:eastAsia="宋体" w:hAnsi="Times New Roman" w:cs="Times New Roman"/>
          <w:b/>
          <w:bCs/>
          <w:kern w:val="0"/>
          <w:szCs w:val="21"/>
        </w:rPr>
      </w:pPr>
    </w:p>
    <w:p w14:paraId="537966F2" w14:textId="77777777" w:rsidR="002337CE" w:rsidRPr="00020BFE" w:rsidRDefault="002337CE" w:rsidP="002337CE">
      <w:pPr>
        <w:jc w:val="left"/>
        <w:rPr>
          <w:rFonts w:ascii="Times New Roman" w:eastAsia="宋体" w:hAnsi="Times New Roman" w:cs="Times New Roman"/>
          <w:b/>
          <w:color w:val="0070C0"/>
          <w:kern w:val="0"/>
          <w:sz w:val="28"/>
          <w:szCs w:val="28"/>
          <w:shd w:val="pct15" w:color="auto" w:fill="FFFFFF"/>
        </w:rPr>
      </w:pPr>
      <w:r w:rsidRPr="00020BFE">
        <w:rPr>
          <w:rFonts w:ascii="Times New Roman" w:eastAsia="宋体" w:hAnsi="Times New Roman" w:cs="Times New Roman"/>
          <w:b/>
          <w:color w:val="0070C0"/>
          <w:kern w:val="0"/>
          <w:sz w:val="28"/>
          <w:szCs w:val="28"/>
          <w:shd w:val="pct15" w:color="auto" w:fill="FFFFFF"/>
        </w:rPr>
        <w:t>教育背景</w:t>
      </w:r>
    </w:p>
    <w:tbl>
      <w:tblPr>
        <w:tblStyle w:val="a3"/>
        <w:tblW w:w="8613" w:type="dxa"/>
        <w:tblBorders>
          <w:left w:val="none" w:sz="0" w:space="0" w:color="auto"/>
          <w:right w:val="none" w:sz="0" w:space="0" w:color="auto"/>
          <w:insideV w:val="none" w:sz="0" w:space="0" w:color="auto"/>
        </w:tblBorders>
        <w:tblLook w:val="04A0" w:firstRow="1" w:lastRow="0" w:firstColumn="1" w:lastColumn="0" w:noHBand="0" w:noVBand="1"/>
      </w:tblPr>
      <w:tblGrid>
        <w:gridCol w:w="1242"/>
        <w:gridCol w:w="4678"/>
        <w:gridCol w:w="2693"/>
      </w:tblGrid>
      <w:tr w:rsidR="002337CE" w:rsidRPr="00020BFE" w14:paraId="38529837" w14:textId="77777777" w:rsidTr="00DB4E4E">
        <w:tc>
          <w:tcPr>
            <w:tcW w:w="1242" w:type="dxa"/>
          </w:tcPr>
          <w:p w14:paraId="736F3B43" w14:textId="77777777" w:rsidR="002337CE" w:rsidRPr="00020BFE" w:rsidRDefault="003F3C7E" w:rsidP="002337CE">
            <w:pPr>
              <w:jc w:val="center"/>
              <w:rPr>
                <w:rFonts w:ascii="Times New Roman" w:eastAsia="宋体" w:hAnsi="Times New Roman" w:cs="Times New Roman"/>
                <w:bCs/>
                <w:kern w:val="0"/>
                <w:szCs w:val="21"/>
              </w:rPr>
            </w:pPr>
            <w:bookmarkStart w:id="8" w:name="OLE_LINK7"/>
            <w:bookmarkStart w:id="9" w:name="OLE_LINK8"/>
            <w:r w:rsidRPr="00020BFE">
              <w:rPr>
                <w:rFonts w:ascii="Times New Roman" w:eastAsia="宋体" w:hAnsi="Times New Roman" w:cs="Times New Roman"/>
                <w:bCs/>
                <w:kern w:val="0"/>
                <w:szCs w:val="21"/>
              </w:rPr>
              <w:t>时间</w:t>
            </w:r>
          </w:p>
        </w:tc>
        <w:tc>
          <w:tcPr>
            <w:tcW w:w="4678" w:type="dxa"/>
          </w:tcPr>
          <w:p w14:paraId="0D416205" w14:textId="77777777" w:rsidR="002337CE" w:rsidRPr="00020BFE" w:rsidRDefault="003F3C7E" w:rsidP="002337C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学历及获奖情况</w:t>
            </w:r>
          </w:p>
        </w:tc>
        <w:tc>
          <w:tcPr>
            <w:tcW w:w="2693" w:type="dxa"/>
          </w:tcPr>
          <w:p w14:paraId="205A03DA" w14:textId="77777777" w:rsidR="002337CE" w:rsidRPr="00020BFE" w:rsidRDefault="003F3C7E" w:rsidP="002337C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学校及专业</w:t>
            </w:r>
          </w:p>
        </w:tc>
      </w:tr>
      <w:tr w:rsidR="002337CE" w:rsidRPr="00020BFE" w14:paraId="2A19CFBE" w14:textId="77777777" w:rsidTr="00DB4E4E">
        <w:tc>
          <w:tcPr>
            <w:tcW w:w="1242" w:type="dxa"/>
          </w:tcPr>
          <w:p w14:paraId="53A63D89" w14:textId="77777777" w:rsidR="002337CE" w:rsidRPr="00020BFE" w:rsidRDefault="002337CE" w:rsidP="002337CE">
            <w:pPr>
              <w:jc w:val="left"/>
              <w:rPr>
                <w:rFonts w:ascii="Times New Roman" w:eastAsia="宋体" w:hAnsi="Times New Roman" w:cs="Times New Roman"/>
                <w:b/>
                <w:bCs/>
                <w:kern w:val="0"/>
                <w:szCs w:val="21"/>
              </w:rPr>
            </w:pPr>
          </w:p>
          <w:p w14:paraId="2B939C85" w14:textId="77777777" w:rsidR="00CD1E98" w:rsidRPr="00020BFE" w:rsidRDefault="00CD1E98" w:rsidP="002337CE">
            <w:pPr>
              <w:jc w:val="center"/>
              <w:rPr>
                <w:rFonts w:ascii="Times New Roman" w:eastAsia="宋体" w:hAnsi="Times New Roman" w:cs="Times New Roman"/>
                <w:b/>
                <w:bCs/>
                <w:kern w:val="0"/>
                <w:szCs w:val="21"/>
              </w:rPr>
            </w:pPr>
          </w:p>
          <w:p w14:paraId="58E8556F" w14:textId="77777777" w:rsidR="00B818BE" w:rsidRPr="00020BFE" w:rsidRDefault="002337CE"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2007.9</w:t>
            </w:r>
          </w:p>
          <w:p w14:paraId="6422693A" w14:textId="77777777" w:rsidR="002337CE" w:rsidRPr="00020BFE" w:rsidRDefault="002337CE"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-2012.6</w:t>
            </w:r>
          </w:p>
        </w:tc>
        <w:tc>
          <w:tcPr>
            <w:tcW w:w="4678" w:type="dxa"/>
          </w:tcPr>
          <w:p w14:paraId="172BB11C" w14:textId="77777777" w:rsidR="002337CE" w:rsidRPr="00020BFE" w:rsidRDefault="003F3C7E"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农学</w:t>
            </w:r>
            <w:r w:rsidRPr="00020BFE">
              <w:rPr>
                <w:rFonts w:ascii="Times New Roman" w:eastAsia="宋体" w:hAnsi="Times New Roman" w:cs="Times New Roman"/>
                <w:b/>
                <w:bCs/>
                <w:kern w:val="0"/>
                <w:szCs w:val="21"/>
              </w:rPr>
              <w:t xml:space="preserve"> </w:t>
            </w:r>
            <w:r w:rsidRPr="00020BFE">
              <w:rPr>
                <w:rFonts w:ascii="Times New Roman" w:eastAsia="宋体" w:hAnsi="Times New Roman" w:cs="Times New Roman"/>
                <w:b/>
                <w:bCs/>
                <w:kern w:val="0"/>
                <w:szCs w:val="21"/>
              </w:rPr>
              <w:t>博士</w:t>
            </w:r>
          </w:p>
          <w:p w14:paraId="02364D40" w14:textId="77777777" w:rsidR="00CD1E98" w:rsidRPr="00020BFE" w:rsidRDefault="00B72EEE" w:rsidP="002337CE">
            <w:pPr>
              <w:jc w:val="center"/>
              <w:rPr>
                <w:rFonts w:ascii="Times New Roman" w:eastAsia="宋体" w:hAnsi="Times New Roman" w:cs="Times New Roman"/>
                <w:bCs/>
                <w:kern w:val="0"/>
                <w:szCs w:val="21"/>
              </w:rPr>
            </w:pPr>
            <w:r w:rsidRPr="00020BFE">
              <w:rPr>
                <w:rFonts w:ascii="Times New Roman" w:eastAsia="宋体" w:hAnsi="Times New Roman" w:cs="Times New Roman"/>
                <w:b/>
                <w:bCs/>
                <w:kern w:val="0"/>
                <w:szCs w:val="21"/>
              </w:rPr>
              <w:t>论文：</w:t>
            </w:r>
            <w:r w:rsidR="00CD1E98" w:rsidRPr="00020BFE">
              <w:rPr>
                <w:rFonts w:ascii="Times New Roman" w:eastAsia="宋体" w:hAnsi="Times New Roman" w:cs="Times New Roman"/>
                <w:bCs/>
                <w:kern w:val="0"/>
                <w:szCs w:val="21"/>
              </w:rPr>
              <w:t>水稻抗虫相关基因</w:t>
            </w:r>
            <w:r w:rsidR="00CD1E98" w:rsidRPr="00020BFE">
              <w:rPr>
                <w:rFonts w:ascii="Times New Roman" w:eastAsia="宋体" w:hAnsi="Times New Roman" w:cs="Times New Roman"/>
                <w:i/>
              </w:rPr>
              <w:t>OsPLDa4/5</w:t>
            </w:r>
            <w:r w:rsidR="00CD1E98" w:rsidRPr="00020BFE">
              <w:rPr>
                <w:rFonts w:ascii="Times New Roman" w:eastAsia="宋体" w:hAnsi="Times New Roman" w:cs="Times New Roman"/>
                <w:bCs/>
                <w:kern w:val="0"/>
                <w:szCs w:val="21"/>
              </w:rPr>
              <w:t xml:space="preserve"> </w:t>
            </w:r>
            <w:r w:rsidR="00CD1E98" w:rsidRPr="00020BFE">
              <w:rPr>
                <w:rFonts w:ascii="Times New Roman" w:eastAsia="宋体" w:hAnsi="Times New Roman" w:cs="Times New Roman"/>
                <w:bCs/>
                <w:kern w:val="0"/>
                <w:szCs w:val="21"/>
              </w:rPr>
              <w:t>和</w:t>
            </w:r>
            <w:r w:rsidR="00CD1E98" w:rsidRPr="00020BFE">
              <w:rPr>
                <w:rFonts w:ascii="Times New Roman" w:eastAsia="宋体" w:hAnsi="Times New Roman" w:cs="Times New Roman"/>
                <w:i/>
              </w:rPr>
              <w:t>OsJMT1</w:t>
            </w:r>
            <w:r w:rsidR="00CD1E98" w:rsidRPr="00020BFE">
              <w:rPr>
                <w:rFonts w:ascii="Times New Roman" w:eastAsia="宋体" w:hAnsi="Times New Roman" w:cs="Times New Roman"/>
                <w:bCs/>
                <w:kern w:val="0"/>
                <w:szCs w:val="21"/>
              </w:rPr>
              <w:t xml:space="preserve"> </w:t>
            </w:r>
            <w:r w:rsidR="00CD1E98" w:rsidRPr="00020BFE">
              <w:rPr>
                <w:rFonts w:ascii="Times New Roman" w:eastAsia="宋体" w:hAnsi="Times New Roman" w:cs="Times New Roman"/>
                <w:bCs/>
                <w:kern w:val="0"/>
                <w:szCs w:val="21"/>
              </w:rPr>
              <w:t>的功能解析</w:t>
            </w:r>
          </w:p>
          <w:p w14:paraId="783E4E10" w14:textId="77777777" w:rsidR="00CD1E98" w:rsidRPr="00020BFE" w:rsidRDefault="00CD1E98" w:rsidP="00CD1E98">
            <w:pPr>
              <w:jc w:val="center"/>
              <w:rPr>
                <w:rFonts w:ascii="Times New Roman" w:eastAsia="宋体" w:hAnsi="Times New Roman" w:cs="Times New Roman"/>
                <w:bCs/>
                <w:kern w:val="0"/>
                <w:szCs w:val="21"/>
              </w:rPr>
            </w:pPr>
            <w:r w:rsidRPr="00020BFE">
              <w:rPr>
                <w:rFonts w:ascii="Times New Roman" w:eastAsia="宋体" w:hAnsi="Times New Roman" w:cs="Times New Roman"/>
                <w:b/>
                <w:bCs/>
                <w:kern w:val="0"/>
                <w:szCs w:val="21"/>
              </w:rPr>
              <w:t>获奖：</w:t>
            </w:r>
            <w:r w:rsidRPr="00020BFE">
              <w:rPr>
                <w:rFonts w:ascii="Times New Roman" w:eastAsia="宋体" w:hAnsi="Times New Roman" w:cs="Times New Roman"/>
                <w:bCs/>
                <w:kern w:val="0"/>
                <w:szCs w:val="21"/>
              </w:rPr>
              <w:t>优秀研究生一等奖荣誉、博士引领计划一等津贴，浙江大学及浙江省优秀毕业生等</w:t>
            </w:r>
          </w:p>
        </w:tc>
        <w:tc>
          <w:tcPr>
            <w:tcW w:w="2693" w:type="dxa"/>
          </w:tcPr>
          <w:p w14:paraId="0945B667" w14:textId="77777777" w:rsidR="002337CE" w:rsidRPr="00020BFE" w:rsidRDefault="003F3C7E" w:rsidP="00B818B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浙江大学</w:t>
            </w:r>
          </w:p>
          <w:p w14:paraId="527337E7" w14:textId="77777777" w:rsidR="00CD1E98" w:rsidRPr="00020BFE" w:rsidRDefault="003F3C7E" w:rsidP="00B818B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农业昆虫与生物防治专业</w:t>
            </w:r>
          </w:p>
          <w:p w14:paraId="29347262" w14:textId="77777777" w:rsidR="00554C81" w:rsidRPr="00020BFE" w:rsidRDefault="00554C81" w:rsidP="00B818BE">
            <w:pPr>
              <w:jc w:val="center"/>
              <w:rPr>
                <w:rFonts w:ascii="Times New Roman" w:eastAsia="宋体" w:hAnsi="Times New Roman" w:cs="Times New Roman"/>
                <w:bCs/>
                <w:kern w:val="0"/>
                <w:szCs w:val="21"/>
              </w:rPr>
            </w:pPr>
          </w:p>
          <w:p w14:paraId="5C14EECB" w14:textId="77777777" w:rsidR="003F3C7E" w:rsidRPr="00020BFE" w:rsidRDefault="00CD1E98" w:rsidP="00B818B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导师：娄永根</w:t>
            </w:r>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教授</w:t>
            </w:r>
          </w:p>
        </w:tc>
      </w:tr>
      <w:tr w:rsidR="002337CE" w:rsidRPr="00020BFE" w14:paraId="57F7EFE1" w14:textId="77777777" w:rsidTr="00DB4E4E">
        <w:tc>
          <w:tcPr>
            <w:tcW w:w="1242" w:type="dxa"/>
          </w:tcPr>
          <w:p w14:paraId="3B437860" w14:textId="77777777" w:rsidR="00DB4E4E" w:rsidRPr="00020BFE" w:rsidRDefault="00DB4E4E" w:rsidP="002337CE">
            <w:pPr>
              <w:jc w:val="center"/>
              <w:rPr>
                <w:rFonts w:ascii="Times New Roman" w:eastAsia="宋体" w:hAnsi="Times New Roman" w:cs="Times New Roman"/>
                <w:b/>
                <w:bCs/>
                <w:kern w:val="0"/>
                <w:szCs w:val="21"/>
              </w:rPr>
            </w:pPr>
          </w:p>
          <w:p w14:paraId="266DD83D" w14:textId="77777777" w:rsidR="00B818BE" w:rsidRPr="00020BFE" w:rsidRDefault="00D64CB2"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2003.9</w:t>
            </w:r>
          </w:p>
          <w:p w14:paraId="5F0D5C13" w14:textId="77777777" w:rsidR="002337CE" w:rsidRPr="00020BFE" w:rsidRDefault="00D64CB2"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-2007.6</w:t>
            </w:r>
          </w:p>
        </w:tc>
        <w:tc>
          <w:tcPr>
            <w:tcW w:w="4678" w:type="dxa"/>
          </w:tcPr>
          <w:p w14:paraId="1E921C6C" w14:textId="77777777" w:rsidR="00660105" w:rsidRPr="00020BFE" w:rsidRDefault="00660105" w:rsidP="002337CE">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农学</w:t>
            </w:r>
            <w:r w:rsidRPr="00020BFE">
              <w:rPr>
                <w:rFonts w:ascii="Times New Roman" w:eastAsia="宋体" w:hAnsi="Times New Roman" w:cs="Times New Roman"/>
                <w:b/>
                <w:bCs/>
                <w:kern w:val="0"/>
                <w:szCs w:val="21"/>
              </w:rPr>
              <w:t xml:space="preserve"> </w:t>
            </w:r>
            <w:r w:rsidRPr="00020BFE">
              <w:rPr>
                <w:rFonts w:ascii="Times New Roman" w:eastAsia="宋体" w:hAnsi="Times New Roman" w:cs="Times New Roman"/>
                <w:b/>
                <w:bCs/>
                <w:kern w:val="0"/>
                <w:szCs w:val="21"/>
              </w:rPr>
              <w:t>学士</w:t>
            </w:r>
          </w:p>
          <w:p w14:paraId="665914B4" w14:textId="77777777" w:rsidR="00660105" w:rsidRPr="00020BFE" w:rsidRDefault="00660105" w:rsidP="00660105">
            <w:pPr>
              <w:jc w:val="center"/>
              <w:rPr>
                <w:rFonts w:ascii="Times New Roman" w:eastAsia="宋体" w:hAnsi="Times New Roman" w:cs="Times New Roman"/>
                <w:b/>
                <w:bCs/>
                <w:kern w:val="0"/>
                <w:szCs w:val="21"/>
              </w:rPr>
            </w:pPr>
            <w:r w:rsidRPr="00020BFE">
              <w:rPr>
                <w:rFonts w:ascii="Times New Roman" w:eastAsia="宋体" w:hAnsi="Times New Roman" w:cs="Times New Roman"/>
                <w:b/>
                <w:bCs/>
                <w:kern w:val="0"/>
                <w:szCs w:val="21"/>
              </w:rPr>
              <w:t>获奖：</w:t>
            </w:r>
            <w:r w:rsidRPr="00020BFE">
              <w:rPr>
                <w:rFonts w:ascii="Times New Roman" w:eastAsia="宋体" w:hAnsi="Times New Roman" w:cs="Times New Roman"/>
                <w:bCs/>
                <w:kern w:val="0"/>
                <w:szCs w:val="21"/>
              </w:rPr>
              <w:t>企业奖学金以及连续五次一等专业奖学金和学习单项奖学金，并获得校长奖学金</w:t>
            </w:r>
            <w:r w:rsidR="00B818BE" w:rsidRPr="00020BFE">
              <w:rPr>
                <w:rFonts w:ascii="Times New Roman" w:eastAsia="宋体" w:hAnsi="Times New Roman" w:cs="Times New Roman"/>
                <w:bCs/>
                <w:kern w:val="0"/>
                <w:szCs w:val="21"/>
              </w:rPr>
              <w:t>等</w:t>
            </w:r>
          </w:p>
        </w:tc>
        <w:tc>
          <w:tcPr>
            <w:tcW w:w="2693" w:type="dxa"/>
          </w:tcPr>
          <w:p w14:paraId="027C2372" w14:textId="77777777" w:rsidR="00660105" w:rsidRPr="00020BFE" w:rsidRDefault="00660105" w:rsidP="00B818BE">
            <w:pPr>
              <w:ind w:firstLineChars="50" w:firstLine="105"/>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山东农业大学</w:t>
            </w:r>
          </w:p>
          <w:p w14:paraId="6F688F06" w14:textId="77777777" w:rsidR="00554C81" w:rsidRPr="00020BFE" w:rsidRDefault="00554C81" w:rsidP="00B818BE">
            <w:pPr>
              <w:jc w:val="center"/>
              <w:rPr>
                <w:rFonts w:ascii="Times New Roman" w:eastAsia="宋体" w:hAnsi="Times New Roman" w:cs="Times New Roman"/>
                <w:bCs/>
                <w:kern w:val="0"/>
                <w:szCs w:val="21"/>
              </w:rPr>
            </w:pPr>
          </w:p>
          <w:p w14:paraId="1943C562" w14:textId="77777777" w:rsidR="00660105" w:rsidRPr="00020BFE" w:rsidRDefault="00660105" w:rsidP="00B818BE">
            <w:pPr>
              <w:jc w:val="center"/>
              <w:rPr>
                <w:rFonts w:ascii="Times New Roman" w:eastAsia="宋体" w:hAnsi="Times New Roman" w:cs="Times New Roman"/>
                <w:b/>
                <w:bCs/>
                <w:kern w:val="0"/>
                <w:szCs w:val="21"/>
              </w:rPr>
            </w:pPr>
            <w:r w:rsidRPr="00020BFE">
              <w:rPr>
                <w:rFonts w:ascii="Times New Roman" w:eastAsia="宋体" w:hAnsi="Times New Roman" w:cs="Times New Roman"/>
                <w:bCs/>
                <w:kern w:val="0"/>
                <w:szCs w:val="21"/>
              </w:rPr>
              <w:t>植物保护（师范）专业</w:t>
            </w:r>
          </w:p>
        </w:tc>
      </w:tr>
      <w:bookmarkEnd w:id="8"/>
      <w:bookmarkEnd w:id="9"/>
    </w:tbl>
    <w:p w14:paraId="5DBA7C2E" w14:textId="77777777" w:rsidR="00DB4E4E" w:rsidRPr="00020BFE" w:rsidRDefault="00DB4E4E" w:rsidP="00F00EFC">
      <w:pPr>
        <w:jc w:val="left"/>
        <w:rPr>
          <w:rFonts w:ascii="Times New Roman" w:eastAsia="宋体" w:hAnsi="Times New Roman" w:cs="Times New Roman"/>
          <w:b/>
          <w:bCs/>
          <w:kern w:val="0"/>
          <w:szCs w:val="21"/>
          <w:highlight w:val="lightGray"/>
        </w:rPr>
      </w:pPr>
    </w:p>
    <w:p w14:paraId="563ACAB3" w14:textId="77777777" w:rsidR="00890C52" w:rsidRPr="00020BFE" w:rsidRDefault="00890C52" w:rsidP="00F00EFC">
      <w:pPr>
        <w:jc w:val="left"/>
        <w:rPr>
          <w:rFonts w:ascii="Times New Roman" w:eastAsia="宋体" w:hAnsi="Times New Roman" w:cs="Times New Roman"/>
          <w:b/>
          <w:color w:val="0070C0"/>
          <w:kern w:val="0"/>
          <w:sz w:val="28"/>
          <w:szCs w:val="28"/>
          <w:shd w:val="pct15" w:color="auto" w:fill="FFFFFF"/>
        </w:rPr>
      </w:pPr>
      <w:r w:rsidRPr="00020BFE">
        <w:rPr>
          <w:rFonts w:ascii="Times New Roman" w:eastAsia="宋体" w:hAnsi="Times New Roman" w:cs="Times New Roman"/>
          <w:b/>
          <w:color w:val="0070C0"/>
          <w:kern w:val="0"/>
          <w:sz w:val="28"/>
          <w:szCs w:val="28"/>
          <w:shd w:val="pct15" w:color="auto" w:fill="FFFFFF"/>
        </w:rPr>
        <w:t>工作经历</w:t>
      </w:r>
    </w:p>
    <w:p w14:paraId="287F14A3" w14:textId="32E73682" w:rsidR="00890C52" w:rsidRPr="00020BFE" w:rsidRDefault="00890C52" w:rsidP="00890C52">
      <w:pPr>
        <w:spacing w:beforeLines="50" w:before="156"/>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w:t>
      </w:r>
      <w:r w:rsidR="00A36141" w:rsidRPr="00020BFE">
        <w:rPr>
          <w:rFonts w:ascii="Times New Roman" w:eastAsia="宋体" w:hAnsi="Times New Roman" w:cs="Times New Roman"/>
          <w:bCs/>
          <w:kern w:val="0"/>
          <w:szCs w:val="21"/>
        </w:rPr>
        <w:t>8</w:t>
      </w:r>
      <w:r w:rsidRPr="00020BFE">
        <w:rPr>
          <w:rFonts w:ascii="Times New Roman" w:eastAsia="宋体" w:hAnsi="Times New Roman" w:cs="Times New Roman"/>
          <w:bCs/>
          <w:kern w:val="0"/>
          <w:szCs w:val="21"/>
        </w:rPr>
        <w:t>.01-</w:t>
      </w:r>
      <w:r w:rsidRPr="00020BFE">
        <w:rPr>
          <w:rFonts w:ascii="Times New Roman" w:eastAsia="宋体" w:hAnsi="Times New Roman" w:cs="Times New Roman"/>
          <w:bCs/>
          <w:kern w:val="0"/>
          <w:szCs w:val="21"/>
        </w:rPr>
        <w:t>至今：中国科学院昆明植物研究所，</w:t>
      </w:r>
      <w:r w:rsidR="00022BB4" w:rsidRPr="00020BFE">
        <w:rPr>
          <w:rFonts w:ascii="Times New Roman" w:eastAsia="宋体" w:hAnsi="Times New Roman" w:cs="Times New Roman"/>
          <w:bCs/>
          <w:kern w:val="0"/>
          <w:szCs w:val="21"/>
        </w:rPr>
        <w:t xml:space="preserve"> </w:t>
      </w:r>
      <w:r w:rsidR="00022BB4" w:rsidRPr="00020BFE">
        <w:rPr>
          <w:rFonts w:ascii="Times New Roman" w:eastAsia="宋体" w:hAnsi="Times New Roman" w:cs="Times New Roman"/>
          <w:bCs/>
          <w:kern w:val="0"/>
          <w:szCs w:val="21"/>
        </w:rPr>
        <w:t>资源植物与生物技术重点实验室</w:t>
      </w:r>
      <w:r w:rsidR="00022BB4" w:rsidRPr="00020BFE">
        <w:rPr>
          <w:rFonts w:ascii="Times New Roman" w:eastAsia="宋体" w:hAnsi="Times New Roman" w:cs="Times New Roman"/>
          <w:bCs/>
          <w:kern w:val="0"/>
          <w:szCs w:val="21"/>
        </w:rPr>
        <w:t xml:space="preserve">  </w:t>
      </w:r>
      <w:r w:rsidR="00A36141" w:rsidRPr="00020BFE">
        <w:rPr>
          <w:rFonts w:ascii="Times New Roman" w:eastAsia="宋体" w:hAnsi="Times New Roman" w:cs="Times New Roman"/>
          <w:bCs/>
          <w:kern w:val="0"/>
          <w:szCs w:val="21"/>
        </w:rPr>
        <w:t>副</w:t>
      </w:r>
      <w:r w:rsidRPr="00020BFE">
        <w:rPr>
          <w:rFonts w:ascii="Times New Roman" w:eastAsia="宋体" w:hAnsi="Times New Roman" w:cs="Times New Roman"/>
          <w:bCs/>
          <w:kern w:val="0"/>
          <w:szCs w:val="21"/>
        </w:rPr>
        <w:t>研究员</w:t>
      </w:r>
      <w:r w:rsidR="00A36141" w:rsidRPr="00020BFE">
        <w:rPr>
          <w:rFonts w:ascii="Times New Roman" w:eastAsia="宋体" w:hAnsi="Times New Roman" w:cs="Times New Roman"/>
          <w:bCs/>
          <w:kern w:val="0"/>
          <w:szCs w:val="21"/>
        </w:rPr>
        <w:t>；</w:t>
      </w:r>
    </w:p>
    <w:p w14:paraId="2E47825D" w14:textId="77777777" w:rsidR="00A36141" w:rsidRPr="00020BFE" w:rsidRDefault="00A36141" w:rsidP="00A36141">
      <w:pPr>
        <w:spacing w:beforeLines="50" w:before="156"/>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2017.01-2018.01</w:t>
      </w:r>
      <w:r w:rsidRPr="00020BFE">
        <w:rPr>
          <w:rFonts w:ascii="Times New Roman" w:eastAsia="宋体" w:hAnsi="Times New Roman" w:cs="Times New Roman"/>
          <w:bCs/>
          <w:kern w:val="0"/>
          <w:szCs w:val="21"/>
        </w:rPr>
        <w:t>：中国科学院昆明植物研究所，助理研究员；</w:t>
      </w:r>
    </w:p>
    <w:p w14:paraId="0860F8C3" w14:textId="77777777" w:rsidR="00890C52" w:rsidRPr="00020BFE" w:rsidRDefault="00890C52" w:rsidP="00890C52">
      <w:pPr>
        <w:spacing w:beforeLines="50" w:before="156"/>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2012.06-2016.12</w:t>
      </w:r>
      <w:r w:rsidRPr="00020BFE">
        <w:rPr>
          <w:rFonts w:ascii="Times New Roman" w:eastAsia="宋体" w:hAnsi="Times New Roman" w:cs="Times New Roman"/>
          <w:bCs/>
          <w:kern w:val="0"/>
          <w:szCs w:val="21"/>
        </w:rPr>
        <w:t>：中国科学院昆明植物研究所，博士后</w:t>
      </w:r>
      <w:r w:rsidR="00A36141" w:rsidRPr="00020BFE">
        <w:rPr>
          <w:rFonts w:ascii="Times New Roman" w:eastAsia="宋体" w:hAnsi="Times New Roman" w:cs="Times New Roman"/>
          <w:bCs/>
          <w:kern w:val="0"/>
          <w:szCs w:val="21"/>
        </w:rPr>
        <w:t>。</w:t>
      </w:r>
    </w:p>
    <w:p w14:paraId="0B34158D" w14:textId="77777777" w:rsidR="00890C52" w:rsidRPr="00020BFE" w:rsidRDefault="00890C52" w:rsidP="00F00EFC">
      <w:pPr>
        <w:jc w:val="left"/>
        <w:rPr>
          <w:rFonts w:ascii="Times New Roman" w:eastAsia="宋体" w:hAnsi="Times New Roman" w:cs="Times New Roman"/>
          <w:b/>
          <w:bCs/>
          <w:kern w:val="0"/>
          <w:szCs w:val="21"/>
          <w:highlight w:val="lightGray"/>
        </w:rPr>
      </w:pPr>
    </w:p>
    <w:p w14:paraId="682B8B5A" w14:textId="77777777" w:rsidR="00F00EFC" w:rsidRPr="00020BFE" w:rsidRDefault="00F00EFC" w:rsidP="00F00EFC">
      <w:pPr>
        <w:jc w:val="left"/>
        <w:rPr>
          <w:rFonts w:ascii="Times New Roman" w:eastAsia="宋体" w:hAnsi="Times New Roman" w:cs="Times New Roman"/>
          <w:b/>
          <w:color w:val="0070C0"/>
          <w:kern w:val="0"/>
          <w:sz w:val="28"/>
          <w:szCs w:val="28"/>
          <w:shd w:val="pct15" w:color="auto" w:fill="FFFFFF"/>
        </w:rPr>
      </w:pPr>
      <w:r w:rsidRPr="00020BFE">
        <w:rPr>
          <w:rFonts w:ascii="Times New Roman" w:eastAsia="宋体" w:hAnsi="Times New Roman" w:cs="Times New Roman"/>
          <w:b/>
          <w:color w:val="0070C0"/>
          <w:kern w:val="0"/>
          <w:sz w:val="28"/>
          <w:szCs w:val="28"/>
          <w:shd w:val="pct15" w:color="auto" w:fill="FFFFFF"/>
        </w:rPr>
        <w:t>会议报告</w:t>
      </w:r>
    </w:p>
    <w:tbl>
      <w:tblPr>
        <w:tblStyle w:val="a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8"/>
        <w:gridCol w:w="2268"/>
        <w:gridCol w:w="4586"/>
      </w:tblGrid>
      <w:tr w:rsidR="00F00EFC" w:rsidRPr="00020BFE" w14:paraId="7B9D8C79" w14:textId="77777777" w:rsidTr="00DB4E4E">
        <w:trPr>
          <w:jc w:val="center"/>
        </w:trPr>
        <w:tc>
          <w:tcPr>
            <w:tcW w:w="1668" w:type="dxa"/>
          </w:tcPr>
          <w:p w14:paraId="698DE052" w14:textId="77777777" w:rsidR="00F00EFC" w:rsidRPr="00020BFE" w:rsidRDefault="00F00EFC" w:rsidP="00F00EFC">
            <w:pPr>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lastRenderedPageBreak/>
              <w:t>时间，地点</w:t>
            </w:r>
          </w:p>
        </w:tc>
        <w:tc>
          <w:tcPr>
            <w:tcW w:w="2268" w:type="dxa"/>
          </w:tcPr>
          <w:p w14:paraId="02E3A7D3" w14:textId="77777777" w:rsidR="00F00EFC" w:rsidRPr="00020BFE" w:rsidRDefault="00F00EFC" w:rsidP="00DB4E4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会议</w:t>
            </w:r>
          </w:p>
        </w:tc>
        <w:tc>
          <w:tcPr>
            <w:tcW w:w="4586" w:type="dxa"/>
          </w:tcPr>
          <w:p w14:paraId="72A9EAB1" w14:textId="77777777" w:rsidR="00F00EFC" w:rsidRPr="00020BFE" w:rsidRDefault="00F00EFC" w:rsidP="00DB4E4E">
            <w:pPr>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报告</w:t>
            </w:r>
          </w:p>
        </w:tc>
      </w:tr>
      <w:tr w:rsidR="00F00EFC" w:rsidRPr="00020BFE" w14:paraId="011B5854" w14:textId="77777777" w:rsidTr="00DB4E4E">
        <w:trPr>
          <w:jc w:val="center"/>
        </w:trPr>
        <w:tc>
          <w:tcPr>
            <w:tcW w:w="1668" w:type="dxa"/>
          </w:tcPr>
          <w:p w14:paraId="6622FEC2" w14:textId="77777777" w:rsidR="00DD7372" w:rsidRPr="00020BFE" w:rsidRDefault="00F00EFC" w:rsidP="00DB4E4E">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2010.10</w:t>
            </w:r>
            <w:r w:rsidR="00DD7372" w:rsidRPr="00020BFE">
              <w:rPr>
                <w:rFonts w:ascii="Times New Roman" w:eastAsia="宋体" w:hAnsi="Times New Roman" w:cs="Times New Roman"/>
                <w:bCs/>
                <w:kern w:val="0"/>
                <w:szCs w:val="21"/>
              </w:rPr>
              <w:t>.11</w:t>
            </w:r>
          </w:p>
          <w:p w14:paraId="67943B9B" w14:textId="77777777" w:rsidR="00F00EFC" w:rsidRPr="00020BFE" w:rsidRDefault="00F00EFC" w:rsidP="00DB4E4E">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bCs/>
                <w:kern w:val="0"/>
                <w:szCs w:val="21"/>
              </w:rPr>
              <w:t>上海</w:t>
            </w:r>
          </w:p>
        </w:tc>
        <w:tc>
          <w:tcPr>
            <w:tcW w:w="2268" w:type="dxa"/>
          </w:tcPr>
          <w:p w14:paraId="3CBF8F10" w14:textId="77777777" w:rsidR="00F00EFC" w:rsidRPr="00020BFE" w:rsidRDefault="00F00EFC" w:rsidP="00DB4E4E">
            <w:pPr>
              <w:spacing w:line="360" w:lineRule="auto"/>
              <w:jc w:val="center"/>
              <w:rPr>
                <w:rFonts w:ascii="Times New Roman" w:eastAsia="宋体" w:hAnsi="Times New Roman" w:cs="Times New Roman"/>
                <w:b/>
                <w:bCs/>
                <w:color w:val="FFFFFF" w:themeColor="background1"/>
                <w:kern w:val="0"/>
                <w:szCs w:val="21"/>
                <w:highlight w:val="lightGray"/>
              </w:rPr>
            </w:pPr>
            <w:bookmarkStart w:id="10" w:name="OLE_LINK4"/>
            <w:bookmarkStart w:id="11" w:name="OLE_LINK5"/>
            <w:r w:rsidRPr="00020BFE">
              <w:rPr>
                <w:rFonts w:ascii="Times New Roman" w:eastAsia="宋体" w:hAnsi="Times New Roman" w:cs="Times New Roman"/>
                <w:bCs/>
                <w:kern w:val="0"/>
                <w:szCs w:val="21"/>
              </w:rPr>
              <w:t>第八届全国化学生态学学术研讨会</w:t>
            </w:r>
            <w:bookmarkEnd w:id="10"/>
            <w:bookmarkEnd w:id="11"/>
          </w:p>
        </w:tc>
        <w:tc>
          <w:tcPr>
            <w:tcW w:w="4586" w:type="dxa"/>
          </w:tcPr>
          <w:p w14:paraId="1BE025EB" w14:textId="77777777" w:rsidR="00F00EFC" w:rsidRPr="00020BFE" w:rsidRDefault="00F00EFC" w:rsidP="00DB4E4E">
            <w:pPr>
              <w:spacing w:line="360" w:lineRule="auto"/>
              <w:jc w:val="left"/>
              <w:rPr>
                <w:rFonts w:ascii="Times New Roman" w:eastAsia="宋体" w:hAnsi="Times New Roman" w:cs="Times New Roman"/>
                <w:b/>
                <w:bCs/>
                <w:kern w:val="0"/>
                <w:szCs w:val="21"/>
                <w:highlight w:val="lightGray"/>
              </w:rPr>
            </w:pPr>
            <w:r w:rsidRPr="00020BFE">
              <w:rPr>
                <w:rFonts w:ascii="Times New Roman" w:eastAsia="宋体" w:hAnsi="Times New Roman" w:cs="Times New Roman"/>
                <w:i/>
              </w:rPr>
              <w:t>OsHI-PLD</w:t>
            </w:r>
            <w:r w:rsidRPr="00020BFE">
              <w:rPr>
                <w:rFonts w:ascii="Times New Roman" w:eastAsia="宋体" w:hAnsi="Times New Roman" w:cs="Times New Roman"/>
              </w:rPr>
              <w:t xml:space="preserve"> participate in direct and indirect herbivore-induced defense responses in rice</w:t>
            </w:r>
          </w:p>
        </w:tc>
      </w:tr>
      <w:tr w:rsidR="00F00EFC" w:rsidRPr="00020BFE" w14:paraId="5617DE52" w14:textId="77777777" w:rsidTr="00DB4E4E">
        <w:trPr>
          <w:jc w:val="center"/>
        </w:trPr>
        <w:tc>
          <w:tcPr>
            <w:tcW w:w="1668" w:type="dxa"/>
          </w:tcPr>
          <w:p w14:paraId="11184B96" w14:textId="77777777" w:rsidR="00DD7372" w:rsidRPr="00020BFE" w:rsidRDefault="00F00EFC" w:rsidP="00DB4E4E">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2011.10</w:t>
            </w:r>
            <w:r w:rsidR="00DD7372" w:rsidRPr="00020BFE">
              <w:rPr>
                <w:rFonts w:ascii="Times New Roman" w:eastAsia="宋体" w:hAnsi="Times New Roman" w:cs="Times New Roman"/>
                <w:bCs/>
                <w:kern w:val="0"/>
                <w:szCs w:val="21"/>
              </w:rPr>
              <w:t>.13</w:t>
            </w:r>
          </w:p>
          <w:p w14:paraId="6C186E64" w14:textId="77777777" w:rsidR="00F00EFC" w:rsidRPr="00020BFE" w:rsidRDefault="00F00EFC" w:rsidP="00DB4E4E">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bCs/>
                <w:kern w:val="0"/>
                <w:szCs w:val="21"/>
              </w:rPr>
              <w:t>北京</w:t>
            </w:r>
          </w:p>
        </w:tc>
        <w:tc>
          <w:tcPr>
            <w:tcW w:w="2268" w:type="dxa"/>
          </w:tcPr>
          <w:p w14:paraId="004FE0D0" w14:textId="77777777" w:rsidR="00F00EFC" w:rsidRPr="00020BFE" w:rsidRDefault="00F00EFC" w:rsidP="00DB4E4E">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rPr>
              <w:t>第六届亚太化学生态会议</w:t>
            </w:r>
          </w:p>
        </w:tc>
        <w:tc>
          <w:tcPr>
            <w:tcW w:w="4586" w:type="dxa"/>
          </w:tcPr>
          <w:p w14:paraId="13704BC7" w14:textId="77777777" w:rsidR="00F00EFC" w:rsidRPr="00020BFE" w:rsidRDefault="00F00EFC" w:rsidP="00DB4E4E">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kern w:val="0"/>
                <w:szCs w:val="21"/>
              </w:rPr>
              <w:t>Isolation and Characterization of a rice jasmonic acid carboxyl methyltransferase gene</w:t>
            </w:r>
          </w:p>
        </w:tc>
      </w:tr>
      <w:tr w:rsidR="00492374" w:rsidRPr="00020BFE" w14:paraId="7F0DB993" w14:textId="77777777" w:rsidTr="00DE640A">
        <w:trPr>
          <w:jc w:val="center"/>
        </w:trPr>
        <w:tc>
          <w:tcPr>
            <w:tcW w:w="1668" w:type="dxa"/>
            <w:tcBorders>
              <w:bottom w:val="single" w:sz="4" w:space="0" w:color="auto"/>
            </w:tcBorders>
          </w:tcPr>
          <w:p w14:paraId="6CB8CD81" w14:textId="77777777" w:rsidR="00492374" w:rsidRPr="00020BFE" w:rsidRDefault="00492374" w:rsidP="00DB4E4E">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2016.07.25</w:t>
            </w:r>
          </w:p>
          <w:p w14:paraId="08B0B87D" w14:textId="77777777" w:rsidR="00492374" w:rsidRPr="00020BFE" w:rsidRDefault="00492374" w:rsidP="00DB4E4E">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武汉</w:t>
            </w:r>
          </w:p>
        </w:tc>
        <w:tc>
          <w:tcPr>
            <w:tcW w:w="2268" w:type="dxa"/>
            <w:tcBorders>
              <w:bottom w:val="single" w:sz="4" w:space="0" w:color="auto"/>
            </w:tcBorders>
          </w:tcPr>
          <w:p w14:paraId="7EA2592A" w14:textId="77777777" w:rsidR="00492374" w:rsidRPr="00020BFE" w:rsidRDefault="00492374" w:rsidP="00492374">
            <w:pPr>
              <w:spacing w:line="360" w:lineRule="auto"/>
              <w:jc w:val="center"/>
              <w:rPr>
                <w:rFonts w:ascii="Times New Roman" w:eastAsia="宋体" w:hAnsi="Times New Roman" w:cs="Times New Roman"/>
              </w:rPr>
            </w:pPr>
            <w:r w:rsidRPr="00020BFE">
              <w:rPr>
                <w:rFonts w:ascii="Times New Roman" w:eastAsia="宋体" w:hAnsi="Times New Roman" w:cs="Times New Roman"/>
                <w:bCs/>
                <w:kern w:val="0"/>
                <w:szCs w:val="21"/>
              </w:rPr>
              <w:t>第十一届全国化学生态学学术研讨会</w:t>
            </w:r>
          </w:p>
        </w:tc>
        <w:tc>
          <w:tcPr>
            <w:tcW w:w="4586" w:type="dxa"/>
            <w:tcBorders>
              <w:bottom w:val="single" w:sz="4" w:space="0" w:color="auto"/>
            </w:tcBorders>
          </w:tcPr>
          <w:p w14:paraId="3543A495" w14:textId="77777777" w:rsidR="00492374" w:rsidRPr="00020BFE" w:rsidRDefault="00492374" w:rsidP="00492374">
            <w:pPr>
              <w:spacing w:line="360" w:lineRule="auto"/>
              <w:ind w:firstLine="480"/>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多组学揭示玉米特异识别粘虫口水诱导的防御反应</w:t>
            </w:r>
          </w:p>
        </w:tc>
      </w:tr>
      <w:tr w:rsidR="00DE640A" w:rsidRPr="00020BFE" w14:paraId="70ECEA66" w14:textId="77777777" w:rsidTr="00DE640A">
        <w:tblPrEx>
          <w:jc w:val="left"/>
          <w:tblBorders>
            <w:left w:val="single" w:sz="4" w:space="0" w:color="auto"/>
            <w:right w:val="single" w:sz="4" w:space="0" w:color="auto"/>
            <w:insideV w:val="single" w:sz="4" w:space="0" w:color="auto"/>
          </w:tblBorders>
        </w:tblPrEx>
        <w:tc>
          <w:tcPr>
            <w:tcW w:w="1668" w:type="dxa"/>
            <w:tcBorders>
              <w:left w:val="nil"/>
              <w:right w:val="nil"/>
            </w:tcBorders>
          </w:tcPr>
          <w:p w14:paraId="6B519620" w14:textId="77777777" w:rsidR="00DE640A" w:rsidRPr="00020BFE" w:rsidRDefault="00DE640A" w:rsidP="00DE640A">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2018.06.23</w:t>
            </w:r>
          </w:p>
          <w:p w14:paraId="54DF75E2" w14:textId="33F94AA7" w:rsidR="00DE640A" w:rsidRPr="00020BFE" w:rsidRDefault="00DE640A" w:rsidP="00DE640A">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bCs/>
                <w:kern w:val="0"/>
                <w:szCs w:val="21"/>
              </w:rPr>
              <w:t>福州</w:t>
            </w:r>
          </w:p>
        </w:tc>
        <w:tc>
          <w:tcPr>
            <w:tcW w:w="2268" w:type="dxa"/>
            <w:tcBorders>
              <w:left w:val="nil"/>
              <w:right w:val="nil"/>
            </w:tcBorders>
          </w:tcPr>
          <w:p w14:paraId="1BBA45C2" w14:textId="264954DE" w:rsidR="00DE640A" w:rsidRPr="00020BFE" w:rsidRDefault="00DE640A" w:rsidP="00DE640A">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bCs/>
                <w:kern w:val="0"/>
                <w:szCs w:val="21"/>
              </w:rPr>
              <w:t>第十二届全国化学生态学学术研讨会</w:t>
            </w:r>
          </w:p>
        </w:tc>
        <w:tc>
          <w:tcPr>
            <w:tcW w:w="4586" w:type="dxa"/>
            <w:tcBorders>
              <w:left w:val="nil"/>
              <w:right w:val="nil"/>
            </w:tcBorders>
          </w:tcPr>
          <w:p w14:paraId="5412D11B" w14:textId="2F9581FC" w:rsidR="00DE640A" w:rsidRPr="00020BFE" w:rsidRDefault="00DE640A" w:rsidP="00DE640A">
            <w:pPr>
              <w:spacing w:line="360" w:lineRule="auto"/>
              <w:jc w:val="center"/>
              <w:rPr>
                <w:rFonts w:ascii="Times New Roman" w:eastAsia="宋体" w:hAnsi="Times New Roman" w:cs="Times New Roman"/>
                <w:b/>
                <w:bCs/>
                <w:kern w:val="0"/>
                <w:szCs w:val="21"/>
                <w:highlight w:val="lightGray"/>
              </w:rPr>
            </w:pPr>
            <w:r w:rsidRPr="00020BFE">
              <w:rPr>
                <w:rFonts w:ascii="Times New Roman" w:eastAsia="宋体" w:hAnsi="Times New Roman" w:cs="Times New Roman"/>
                <w:kern w:val="0"/>
                <w:szCs w:val="21"/>
              </w:rPr>
              <w:t>Ultraviolet-B enhances the resistance of multiple plant species to lepidopteran insect herbivory through the jasmonic acid pathway</w:t>
            </w:r>
          </w:p>
        </w:tc>
      </w:tr>
      <w:tr w:rsidR="00DE640A" w:rsidRPr="00020BFE" w14:paraId="500E0A3A" w14:textId="77777777" w:rsidTr="00DE640A">
        <w:tblPrEx>
          <w:jc w:val="left"/>
          <w:tblBorders>
            <w:left w:val="single" w:sz="4" w:space="0" w:color="auto"/>
            <w:right w:val="single" w:sz="4" w:space="0" w:color="auto"/>
            <w:insideV w:val="single" w:sz="4" w:space="0" w:color="auto"/>
          </w:tblBorders>
        </w:tblPrEx>
        <w:tc>
          <w:tcPr>
            <w:tcW w:w="1668" w:type="dxa"/>
            <w:tcBorders>
              <w:left w:val="nil"/>
              <w:right w:val="nil"/>
            </w:tcBorders>
          </w:tcPr>
          <w:p w14:paraId="4BE932FB" w14:textId="36690984" w:rsidR="00DE640A" w:rsidRPr="00020BFE" w:rsidRDefault="00DE640A" w:rsidP="00584EA7">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2019.10.10</w:t>
            </w:r>
          </w:p>
          <w:p w14:paraId="4C559EA0" w14:textId="0AC422FC" w:rsidR="00DE640A" w:rsidRPr="00020BFE" w:rsidRDefault="00DE640A" w:rsidP="00584EA7">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杭州</w:t>
            </w:r>
          </w:p>
        </w:tc>
        <w:tc>
          <w:tcPr>
            <w:tcW w:w="2268" w:type="dxa"/>
            <w:tcBorders>
              <w:left w:val="nil"/>
              <w:right w:val="nil"/>
            </w:tcBorders>
          </w:tcPr>
          <w:p w14:paraId="0BB338FE" w14:textId="3BBFC709" w:rsidR="00DE640A" w:rsidRPr="00020BFE" w:rsidRDefault="00DE640A" w:rsidP="00584EA7">
            <w:pPr>
              <w:spacing w:line="360" w:lineRule="auto"/>
              <w:jc w:val="center"/>
              <w:rPr>
                <w:rFonts w:ascii="Times New Roman" w:eastAsia="宋体" w:hAnsi="Times New Roman" w:cs="Times New Roman"/>
              </w:rPr>
            </w:pPr>
            <w:r w:rsidRPr="00020BFE">
              <w:rPr>
                <w:rFonts w:ascii="Times New Roman" w:eastAsia="宋体" w:hAnsi="Times New Roman" w:cs="Times New Roman"/>
                <w:kern w:val="0"/>
                <w:sz w:val="20"/>
                <w:szCs w:val="20"/>
              </w:rPr>
              <w:t xml:space="preserve">The 10th Conference of Asia-Pacific Association of Chemical Ecologists </w:t>
            </w:r>
          </w:p>
        </w:tc>
        <w:tc>
          <w:tcPr>
            <w:tcW w:w="4586" w:type="dxa"/>
            <w:tcBorders>
              <w:left w:val="nil"/>
              <w:right w:val="nil"/>
            </w:tcBorders>
          </w:tcPr>
          <w:p w14:paraId="5CB96AE6" w14:textId="77777777" w:rsidR="00DE640A" w:rsidRPr="00020BFE" w:rsidRDefault="00DE640A" w:rsidP="00DE640A">
            <w:pPr>
              <w:spacing w:line="360" w:lineRule="auto"/>
              <w:ind w:firstLine="480"/>
              <w:jc w:val="center"/>
              <w:rPr>
                <w:rFonts w:ascii="Times New Roman" w:eastAsia="宋体" w:hAnsi="Times New Roman" w:cs="Times New Roman"/>
                <w:i/>
                <w:iCs/>
                <w:kern w:val="0"/>
                <w:szCs w:val="21"/>
              </w:rPr>
            </w:pPr>
            <w:r w:rsidRPr="00020BFE">
              <w:rPr>
                <w:rFonts w:ascii="Times New Roman" w:eastAsia="宋体" w:hAnsi="Times New Roman" w:cs="Times New Roman"/>
                <w:kern w:val="0"/>
                <w:szCs w:val="21"/>
              </w:rPr>
              <w:t>The oriental armyworm (</w:t>
            </w:r>
            <w:r w:rsidRPr="00020BFE">
              <w:rPr>
                <w:rFonts w:ascii="Times New Roman" w:eastAsia="宋体" w:hAnsi="Times New Roman" w:cs="Times New Roman"/>
                <w:i/>
                <w:iCs/>
                <w:kern w:val="0"/>
                <w:szCs w:val="21"/>
              </w:rPr>
              <w:t>Mythimna</w:t>
            </w:r>
          </w:p>
          <w:p w14:paraId="5046E407" w14:textId="77777777" w:rsidR="00DE640A" w:rsidRPr="00020BFE" w:rsidRDefault="00DE640A" w:rsidP="00DE640A">
            <w:pPr>
              <w:spacing w:line="360" w:lineRule="auto"/>
              <w:ind w:firstLine="480"/>
              <w:jc w:val="center"/>
              <w:rPr>
                <w:rFonts w:ascii="Times New Roman" w:eastAsia="宋体" w:hAnsi="Times New Roman" w:cs="Times New Roman"/>
                <w:kern w:val="0"/>
                <w:szCs w:val="21"/>
              </w:rPr>
            </w:pPr>
            <w:r w:rsidRPr="00020BFE">
              <w:rPr>
                <w:rFonts w:ascii="Times New Roman" w:eastAsia="宋体" w:hAnsi="Times New Roman" w:cs="Times New Roman"/>
                <w:i/>
                <w:iCs/>
                <w:kern w:val="0"/>
                <w:szCs w:val="21"/>
              </w:rPr>
              <w:t>separata</w:t>
            </w:r>
            <w:r w:rsidRPr="00020BFE">
              <w:rPr>
                <w:rFonts w:ascii="Times New Roman" w:eastAsia="宋体" w:hAnsi="Times New Roman" w:cs="Times New Roman"/>
                <w:kern w:val="0"/>
                <w:szCs w:val="21"/>
              </w:rPr>
              <w:t>) feeding induces systemic</w:t>
            </w:r>
          </w:p>
          <w:p w14:paraId="4AA6BEA7" w14:textId="77777777" w:rsidR="00DE640A" w:rsidRPr="00020BFE" w:rsidRDefault="00DE640A" w:rsidP="00DE640A">
            <w:pPr>
              <w:spacing w:line="360" w:lineRule="auto"/>
              <w:ind w:firstLine="480"/>
              <w:jc w:val="center"/>
              <w:rPr>
                <w:rFonts w:ascii="Times New Roman" w:eastAsia="宋体" w:hAnsi="Times New Roman" w:cs="Times New Roman"/>
                <w:kern w:val="0"/>
                <w:szCs w:val="21"/>
              </w:rPr>
            </w:pPr>
            <w:r w:rsidRPr="00020BFE">
              <w:rPr>
                <w:rFonts w:ascii="Times New Roman" w:eastAsia="宋体" w:hAnsi="Times New Roman" w:cs="Times New Roman"/>
                <w:kern w:val="0"/>
                <w:szCs w:val="21"/>
              </w:rPr>
              <w:t>defence responses within and between</w:t>
            </w:r>
          </w:p>
          <w:p w14:paraId="759E2C15" w14:textId="79ECEBE6" w:rsidR="00DE640A" w:rsidRPr="00020BFE" w:rsidRDefault="00DE640A" w:rsidP="00DE640A">
            <w:pPr>
              <w:spacing w:line="360" w:lineRule="auto"/>
              <w:ind w:firstLine="480"/>
              <w:jc w:val="center"/>
              <w:rPr>
                <w:rFonts w:ascii="Times New Roman" w:eastAsia="宋体" w:hAnsi="Times New Roman" w:cs="Times New Roman"/>
                <w:kern w:val="0"/>
                <w:szCs w:val="21"/>
              </w:rPr>
            </w:pPr>
            <w:r w:rsidRPr="00020BFE">
              <w:rPr>
                <w:rFonts w:ascii="Times New Roman" w:eastAsia="宋体" w:hAnsi="Times New Roman" w:cs="Times New Roman"/>
                <w:kern w:val="0"/>
                <w:szCs w:val="21"/>
              </w:rPr>
              <w:t>maize leaves</w:t>
            </w:r>
          </w:p>
        </w:tc>
      </w:tr>
      <w:tr w:rsidR="00670B4A" w:rsidRPr="00020BFE" w14:paraId="5E17B8FA" w14:textId="77777777" w:rsidTr="0020405A">
        <w:tblPrEx>
          <w:jc w:val="left"/>
          <w:tblBorders>
            <w:left w:val="single" w:sz="4" w:space="0" w:color="auto"/>
            <w:right w:val="single" w:sz="4" w:space="0" w:color="auto"/>
            <w:insideV w:val="single" w:sz="4" w:space="0" w:color="auto"/>
          </w:tblBorders>
        </w:tblPrEx>
        <w:tc>
          <w:tcPr>
            <w:tcW w:w="1668" w:type="dxa"/>
            <w:tcBorders>
              <w:left w:val="nil"/>
              <w:bottom w:val="single" w:sz="4" w:space="0" w:color="auto"/>
              <w:right w:val="nil"/>
            </w:tcBorders>
          </w:tcPr>
          <w:p w14:paraId="04F2C711" w14:textId="60F84F36" w:rsidR="00670B4A" w:rsidRPr="00020BFE" w:rsidRDefault="00670B4A" w:rsidP="009914F8">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2019.11.30</w:t>
            </w:r>
          </w:p>
          <w:p w14:paraId="70CB8601" w14:textId="749AC4BB" w:rsidR="00670B4A" w:rsidRPr="00020BFE" w:rsidRDefault="00670B4A" w:rsidP="009914F8">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昆明</w:t>
            </w:r>
          </w:p>
        </w:tc>
        <w:tc>
          <w:tcPr>
            <w:tcW w:w="2268" w:type="dxa"/>
            <w:tcBorders>
              <w:left w:val="nil"/>
              <w:bottom w:val="single" w:sz="4" w:space="0" w:color="auto"/>
              <w:right w:val="nil"/>
            </w:tcBorders>
          </w:tcPr>
          <w:p w14:paraId="4AE0C25C" w14:textId="28A2B2D4" w:rsidR="00670B4A" w:rsidRPr="00020BFE" w:rsidRDefault="00670B4A" w:rsidP="009914F8">
            <w:pPr>
              <w:spacing w:line="360" w:lineRule="auto"/>
              <w:jc w:val="center"/>
              <w:rPr>
                <w:rFonts w:ascii="Times New Roman" w:eastAsia="宋体" w:hAnsi="Times New Roman" w:cs="Times New Roman"/>
                <w:bCs/>
                <w:kern w:val="0"/>
                <w:szCs w:val="21"/>
              </w:rPr>
            </w:pPr>
            <w:bookmarkStart w:id="12" w:name="_Hlk76039274"/>
            <w:r w:rsidRPr="00020BFE">
              <w:rPr>
                <w:rFonts w:ascii="Times New Roman" w:eastAsia="宋体" w:hAnsi="Times New Roman" w:cs="Times New Roman"/>
                <w:bCs/>
                <w:kern w:val="0"/>
                <w:szCs w:val="21"/>
              </w:rPr>
              <w:t>第十八届中国生态学大会</w:t>
            </w:r>
            <w:r w:rsidRPr="00020BFE">
              <w:rPr>
                <w:rFonts w:ascii="Times New Roman" w:eastAsia="宋体" w:hAnsi="Times New Roman" w:cs="Times New Roman"/>
                <w:bCs/>
                <w:kern w:val="0"/>
                <w:szCs w:val="21"/>
              </w:rPr>
              <w:t xml:space="preserve"> </w:t>
            </w:r>
            <w:bookmarkEnd w:id="12"/>
          </w:p>
        </w:tc>
        <w:tc>
          <w:tcPr>
            <w:tcW w:w="4586" w:type="dxa"/>
            <w:tcBorders>
              <w:left w:val="nil"/>
              <w:bottom w:val="single" w:sz="4" w:space="0" w:color="auto"/>
              <w:right w:val="nil"/>
            </w:tcBorders>
          </w:tcPr>
          <w:p w14:paraId="5E5BBC5B" w14:textId="77777777" w:rsidR="00670B4A" w:rsidRPr="00020BFE" w:rsidRDefault="00670B4A" w:rsidP="00670B4A">
            <w:pPr>
              <w:spacing w:beforeLines="100" w:before="312"/>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玉米抵御粘虫取食的时空响应分析</w:t>
            </w:r>
          </w:p>
          <w:p w14:paraId="5F5BC169" w14:textId="550FE89D" w:rsidR="00670B4A" w:rsidRPr="00020BFE" w:rsidRDefault="00670B4A" w:rsidP="009914F8">
            <w:pPr>
              <w:spacing w:line="360" w:lineRule="auto"/>
              <w:ind w:firstLine="480"/>
              <w:jc w:val="center"/>
              <w:rPr>
                <w:rFonts w:ascii="Times New Roman" w:eastAsia="宋体" w:hAnsi="Times New Roman" w:cs="Times New Roman"/>
                <w:bCs/>
                <w:kern w:val="0"/>
                <w:szCs w:val="21"/>
              </w:rPr>
            </w:pPr>
          </w:p>
        </w:tc>
      </w:tr>
      <w:tr w:rsidR="0020405A" w:rsidRPr="00020BFE" w14:paraId="4977AAA7" w14:textId="77777777" w:rsidTr="0020405A">
        <w:tblPrEx>
          <w:jc w:val="left"/>
          <w:tblBorders>
            <w:left w:val="single" w:sz="4" w:space="0" w:color="auto"/>
            <w:right w:val="single" w:sz="4" w:space="0" w:color="auto"/>
            <w:insideV w:val="single" w:sz="4" w:space="0" w:color="auto"/>
          </w:tblBorders>
        </w:tblPrEx>
        <w:tc>
          <w:tcPr>
            <w:tcW w:w="1668" w:type="dxa"/>
            <w:tcBorders>
              <w:left w:val="nil"/>
              <w:right w:val="nil"/>
            </w:tcBorders>
          </w:tcPr>
          <w:p w14:paraId="0AD3E338" w14:textId="6AAF1D8E" w:rsidR="0020405A" w:rsidRPr="00020BFE" w:rsidRDefault="0020405A" w:rsidP="00244D14">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2021.11.</w:t>
            </w:r>
            <w:r w:rsidR="00DE5AD4" w:rsidRPr="00020BFE">
              <w:rPr>
                <w:rFonts w:ascii="Times New Roman" w:eastAsia="宋体" w:hAnsi="Times New Roman" w:cs="Times New Roman"/>
                <w:bCs/>
                <w:kern w:val="0"/>
                <w:szCs w:val="21"/>
              </w:rPr>
              <w:t>26</w:t>
            </w:r>
          </w:p>
          <w:p w14:paraId="7DC07F4E" w14:textId="374CDDE4" w:rsidR="0020405A" w:rsidRPr="00020BFE" w:rsidRDefault="00DE5AD4" w:rsidP="00244D14">
            <w:pPr>
              <w:spacing w:line="360" w:lineRule="auto"/>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广州</w:t>
            </w:r>
          </w:p>
        </w:tc>
        <w:tc>
          <w:tcPr>
            <w:tcW w:w="2268" w:type="dxa"/>
            <w:tcBorders>
              <w:left w:val="nil"/>
              <w:right w:val="nil"/>
            </w:tcBorders>
          </w:tcPr>
          <w:p w14:paraId="5CE0DABB" w14:textId="629E9C58" w:rsidR="0020405A" w:rsidRPr="00020BFE" w:rsidRDefault="00DE5AD4" w:rsidP="00244D14">
            <w:pPr>
              <w:spacing w:line="360" w:lineRule="auto"/>
              <w:jc w:val="center"/>
              <w:rPr>
                <w:rFonts w:ascii="Times New Roman" w:eastAsia="宋体" w:hAnsi="Times New Roman" w:cs="Times New Roman"/>
                <w:bCs/>
                <w:kern w:val="0"/>
                <w:szCs w:val="21"/>
              </w:rPr>
            </w:pPr>
            <w:r w:rsidRPr="00020BFE">
              <w:rPr>
                <w:rFonts w:ascii="Times New Roman" w:hAnsi="Times New Roman" w:cs="Times New Roman"/>
                <w:color w:val="535353"/>
                <w:shd w:val="clear" w:color="auto" w:fill="FFFFFF"/>
              </w:rPr>
              <w:t>2021</w:t>
            </w:r>
            <w:r w:rsidRPr="00020BFE">
              <w:rPr>
                <w:rFonts w:ascii="Times New Roman" w:hAnsi="Times New Roman" w:cs="Times New Roman"/>
                <w:color w:val="535353"/>
                <w:shd w:val="clear" w:color="auto" w:fill="FFFFFF"/>
              </w:rPr>
              <w:t>年青年昆虫学者高峰论坛</w:t>
            </w:r>
            <w:r w:rsidR="0020405A" w:rsidRPr="00020BFE">
              <w:rPr>
                <w:rFonts w:ascii="Times New Roman" w:eastAsia="宋体" w:hAnsi="Times New Roman" w:cs="Times New Roman"/>
                <w:bCs/>
                <w:kern w:val="0"/>
                <w:szCs w:val="21"/>
              </w:rPr>
              <w:t xml:space="preserve"> </w:t>
            </w:r>
          </w:p>
        </w:tc>
        <w:tc>
          <w:tcPr>
            <w:tcW w:w="4586" w:type="dxa"/>
            <w:tcBorders>
              <w:left w:val="nil"/>
              <w:right w:val="nil"/>
            </w:tcBorders>
          </w:tcPr>
          <w:p w14:paraId="39341A77" w14:textId="3A20C96E" w:rsidR="0020405A" w:rsidRPr="00020BFE" w:rsidRDefault="00262F20" w:rsidP="00244D14">
            <w:pPr>
              <w:spacing w:beforeLines="100" w:before="312"/>
              <w:jc w:val="center"/>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乙烯信号途径调控玉米诱导抗虫反应</w:t>
            </w:r>
          </w:p>
          <w:p w14:paraId="1EE81B9A" w14:textId="77777777" w:rsidR="0020405A" w:rsidRPr="00020BFE" w:rsidRDefault="0020405A" w:rsidP="00244D14">
            <w:pPr>
              <w:spacing w:line="360" w:lineRule="auto"/>
              <w:ind w:firstLine="480"/>
              <w:jc w:val="center"/>
              <w:rPr>
                <w:rFonts w:ascii="Times New Roman" w:eastAsia="宋体" w:hAnsi="Times New Roman" w:cs="Times New Roman"/>
                <w:bCs/>
                <w:kern w:val="0"/>
                <w:szCs w:val="21"/>
              </w:rPr>
            </w:pPr>
          </w:p>
        </w:tc>
      </w:tr>
    </w:tbl>
    <w:p w14:paraId="4F2034DF" w14:textId="77777777" w:rsidR="00670B4A" w:rsidRPr="00020BFE" w:rsidRDefault="00670B4A" w:rsidP="00670B4A">
      <w:pPr>
        <w:jc w:val="left"/>
        <w:rPr>
          <w:rFonts w:ascii="Times New Roman" w:eastAsia="宋体" w:hAnsi="Times New Roman" w:cs="Times New Roman"/>
          <w:b/>
          <w:color w:val="0070C0"/>
          <w:kern w:val="0"/>
          <w:sz w:val="28"/>
          <w:szCs w:val="28"/>
          <w:shd w:val="pct15" w:color="auto" w:fill="FFFFFF"/>
        </w:rPr>
      </w:pPr>
    </w:p>
    <w:p w14:paraId="523DF6A9" w14:textId="23CB64B0" w:rsidR="003C6526" w:rsidRPr="005B4D44" w:rsidRDefault="00DB4E4E" w:rsidP="004F587C">
      <w:pPr>
        <w:jc w:val="left"/>
        <w:rPr>
          <w:rFonts w:ascii="Times New Roman" w:eastAsia="宋体" w:hAnsi="Times New Roman" w:cs="Times New Roman"/>
          <w:b/>
          <w:color w:val="0070C0"/>
          <w:kern w:val="0"/>
          <w:sz w:val="28"/>
          <w:szCs w:val="28"/>
          <w:shd w:val="pct15" w:color="auto" w:fill="FFFFFF"/>
        </w:rPr>
      </w:pPr>
      <w:r w:rsidRPr="00020BFE">
        <w:rPr>
          <w:rFonts w:ascii="Times New Roman" w:eastAsia="宋体" w:hAnsi="Times New Roman" w:cs="Times New Roman"/>
          <w:b/>
          <w:color w:val="0070C0"/>
          <w:kern w:val="0"/>
          <w:sz w:val="28"/>
          <w:szCs w:val="28"/>
          <w:shd w:val="pct15" w:color="auto" w:fill="FFFFFF"/>
        </w:rPr>
        <w:t>发表文章：</w:t>
      </w:r>
      <w:r w:rsidRPr="00020BFE">
        <w:rPr>
          <w:rFonts w:ascii="Times New Roman" w:eastAsia="宋体" w:hAnsi="Times New Roman" w:cs="Times New Roman"/>
          <w:b/>
          <w:color w:val="0070C0"/>
          <w:kern w:val="0"/>
          <w:sz w:val="28"/>
          <w:szCs w:val="28"/>
          <w:shd w:val="pct15" w:color="auto" w:fill="FFFFFF"/>
        </w:rPr>
        <w:t xml:space="preserve"> </w:t>
      </w:r>
    </w:p>
    <w:p w14:paraId="6236EDCB" w14:textId="08CB7431" w:rsidR="00F97127" w:rsidRDefault="00F97127" w:rsidP="003C6526">
      <w:pPr>
        <w:spacing w:line="360" w:lineRule="auto"/>
        <w:ind w:left="420" w:hangingChars="200" w:hanging="420"/>
        <w:jc w:val="left"/>
        <w:rPr>
          <w:rFonts w:ascii="Times New Roman" w:hAnsi="Times New Roman" w:cs="Times New Roman"/>
          <w:kern w:val="0"/>
          <w:szCs w:val="21"/>
        </w:rPr>
      </w:pPr>
      <w:r w:rsidRPr="00F97127">
        <w:rPr>
          <w:rFonts w:ascii="Times New Roman" w:hAnsi="Times New Roman" w:cs="Times New Roman"/>
          <w:kern w:val="0"/>
          <w:szCs w:val="21"/>
        </w:rPr>
        <w:t>Wang</w:t>
      </w:r>
      <w:r w:rsidR="00F5540C">
        <w:rPr>
          <w:rFonts w:ascii="Times New Roman" w:hAnsi="Times New Roman" w:cs="Times New Roman" w:hint="eastAsia"/>
          <w:kern w:val="0"/>
          <w:szCs w:val="21"/>
        </w:rPr>
        <w:t xml:space="preserve"> </w:t>
      </w:r>
      <w:r w:rsidRPr="00F97127">
        <w:rPr>
          <w:rFonts w:ascii="Times New Roman" w:hAnsi="Times New Roman" w:cs="Times New Roman"/>
          <w:kern w:val="0"/>
          <w:szCs w:val="21"/>
        </w:rPr>
        <w:t>H</w:t>
      </w:r>
      <w:bookmarkStart w:id="13" w:name="OLE_LINK58"/>
      <w:r w:rsidRPr="00F97127">
        <w:rPr>
          <w:rFonts w:ascii="Times New Roman" w:hAnsi="Times New Roman" w:cs="Times New Roman"/>
          <w:kern w:val="0"/>
          <w:szCs w:val="21"/>
        </w:rPr>
        <w:t>.,</w:t>
      </w:r>
      <w:bookmarkEnd w:id="13"/>
      <w:r w:rsidRPr="00F97127">
        <w:rPr>
          <w:rFonts w:ascii="Times New Roman" w:hAnsi="Times New Roman" w:cs="Times New Roman"/>
          <w:kern w:val="0"/>
          <w:szCs w:val="21"/>
        </w:rPr>
        <w:t xml:space="preserve"> Li</w:t>
      </w:r>
      <w:r w:rsidR="00F5540C">
        <w:rPr>
          <w:rFonts w:ascii="Times New Roman" w:hAnsi="Times New Roman" w:cs="Times New Roman" w:hint="eastAsia"/>
          <w:kern w:val="0"/>
          <w:szCs w:val="21"/>
        </w:rPr>
        <w:t xml:space="preserve"> HW</w:t>
      </w:r>
      <w:bookmarkStart w:id="14" w:name="OLE_LINK59"/>
      <w:r w:rsidR="00F5540C" w:rsidRPr="00F97127">
        <w:rPr>
          <w:rFonts w:ascii="Times New Roman" w:hAnsi="Times New Roman" w:cs="Times New Roman"/>
          <w:kern w:val="0"/>
          <w:szCs w:val="21"/>
        </w:rPr>
        <w:t>.,</w:t>
      </w:r>
      <w:bookmarkEnd w:id="14"/>
      <w:r w:rsidRPr="00F97127">
        <w:rPr>
          <w:rFonts w:ascii="Times New Roman" w:hAnsi="Times New Roman" w:cs="Times New Roman"/>
          <w:kern w:val="0"/>
          <w:szCs w:val="21"/>
        </w:rPr>
        <w:t xml:space="preserve"> Onoda, Xu</w:t>
      </w:r>
      <w:r w:rsidR="00F5540C">
        <w:rPr>
          <w:rFonts w:ascii="Times New Roman" w:hAnsi="Times New Roman" w:cs="Times New Roman" w:hint="eastAsia"/>
          <w:kern w:val="0"/>
          <w:szCs w:val="21"/>
        </w:rPr>
        <w:t xml:space="preserve"> YJ.,</w:t>
      </w:r>
      <w:r w:rsidRPr="00F97127">
        <w:rPr>
          <w:rFonts w:ascii="Times New Roman" w:hAnsi="Times New Roman" w:cs="Times New Roman"/>
          <w:kern w:val="0"/>
          <w:szCs w:val="21"/>
        </w:rPr>
        <w:t xml:space="preserve"> Ma</w:t>
      </w:r>
      <w:r w:rsidR="00F5540C">
        <w:rPr>
          <w:rFonts w:ascii="Times New Roman" w:hAnsi="Times New Roman" w:cs="Times New Roman" w:hint="eastAsia"/>
          <w:kern w:val="0"/>
          <w:szCs w:val="21"/>
        </w:rPr>
        <w:t xml:space="preserve"> LF</w:t>
      </w:r>
      <w:r w:rsidR="00F5540C" w:rsidRPr="00F97127">
        <w:rPr>
          <w:rFonts w:ascii="Times New Roman" w:hAnsi="Times New Roman" w:cs="Times New Roman"/>
          <w:kern w:val="0"/>
          <w:szCs w:val="21"/>
        </w:rPr>
        <w:t>.,</w:t>
      </w:r>
      <w:r w:rsidRPr="00F97127">
        <w:rPr>
          <w:rFonts w:ascii="Times New Roman" w:hAnsi="Times New Roman" w:cs="Times New Roman"/>
          <w:kern w:val="0"/>
          <w:szCs w:val="21"/>
        </w:rPr>
        <w:t xml:space="preserve"> Zhao</w:t>
      </w:r>
      <w:r w:rsidR="00F5540C">
        <w:rPr>
          <w:rFonts w:ascii="Times New Roman" w:hAnsi="Times New Roman" w:cs="Times New Roman" w:hint="eastAsia"/>
          <w:kern w:val="0"/>
          <w:szCs w:val="21"/>
        </w:rPr>
        <w:t xml:space="preserve"> F</w:t>
      </w:r>
      <w:r w:rsidR="00F5540C" w:rsidRPr="00F97127">
        <w:rPr>
          <w:rFonts w:ascii="Times New Roman" w:hAnsi="Times New Roman" w:cs="Times New Roman"/>
          <w:kern w:val="0"/>
          <w:szCs w:val="21"/>
        </w:rPr>
        <w:t>.,</w:t>
      </w:r>
      <w:r w:rsidRPr="00F97127">
        <w:rPr>
          <w:rFonts w:ascii="Times New Roman" w:hAnsi="Times New Roman" w:cs="Times New Roman"/>
          <w:kern w:val="0"/>
          <w:szCs w:val="21"/>
        </w:rPr>
        <w:t xml:space="preserve"> and </w:t>
      </w:r>
      <w:r w:rsidRPr="004A3AEE">
        <w:rPr>
          <w:rFonts w:ascii="Times New Roman" w:hAnsi="Times New Roman" w:cs="Times New Roman"/>
          <w:b/>
          <w:bCs/>
          <w:kern w:val="0"/>
          <w:szCs w:val="21"/>
        </w:rPr>
        <w:t>Qi JF</w:t>
      </w:r>
      <w:bookmarkStart w:id="15" w:name="OLE_LINK55"/>
      <w:r w:rsidR="003C6526">
        <w:rPr>
          <w:rFonts w:ascii="Times New Roman" w:hAnsi="Times New Roman" w:cs="Times New Roman" w:hint="eastAsia"/>
          <w:b/>
          <w:bCs/>
          <w:kern w:val="0"/>
          <w:szCs w:val="21"/>
        </w:rPr>
        <w:t>*</w:t>
      </w:r>
      <w:bookmarkEnd w:id="15"/>
      <w:r w:rsidRPr="00F97127">
        <w:rPr>
          <w:rFonts w:ascii="Times New Roman" w:hAnsi="Times New Roman" w:cs="Times New Roman"/>
          <w:kern w:val="0"/>
          <w:szCs w:val="21"/>
        </w:rPr>
        <w:t xml:space="preserve"> (2025). Leaf biomechanical traits predict litter decomposability.</w:t>
      </w:r>
      <w:r w:rsidR="00EC7382">
        <w:rPr>
          <w:rFonts w:ascii="Times New Roman" w:hAnsi="Times New Roman" w:cs="Times New Roman" w:hint="eastAsia"/>
          <w:kern w:val="0"/>
          <w:szCs w:val="21"/>
        </w:rPr>
        <w:t xml:space="preserve"> </w:t>
      </w:r>
      <w:r w:rsidR="00EC7382" w:rsidRPr="00EC7382">
        <w:rPr>
          <w:rFonts w:ascii="Times New Roman" w:hAnsi="Times New Roman" w:cs="Times New Roman"/>
          <w:kern w:val="0"/>
          <w:szCs w:val="21"/>
        </w:rPr>
        <w:t>DOI: 10.1111/1365-2745.70019</w:t>
      </w:r>
      <w:r w:rsidR="00EC7382">
        <w:rPr>
          <w:rFonts w:ascii="Times New Roman" w:hAnsi="Times New Roman" w:cs="Times New Roman" w:hint="eastAsia"/>
          <w:kern w:val="0"/>
          <w:szCs w:val="21"/>
        </w:rPr>
        <w:t>.</w:t>
      </w:r>
      <w:r w:rsidRPr="00F97127">
        <w:rPr>
          <w:rFonts w:ascii="Times New Roman" w:hAnsi="Times New Roman" w:cs="Times New Roman"/>
          <w:kern w:val="0"/>
          <w:szCs w:val="21"/>
        </w:rPr>
        <w:t xml:space="preserve"> Journal of Ecology.</w:t>
      </w:r>
      <w:r w:rsidR="003C6526">
        <w:rPr>
          <w:rFonts w:ascii="Times New Roman" w:hAnsi="Times New Roman" w:cs="Times New Roman" w:hint="eastAsia"/>
          <w:kern w:val="0"/>
          <w:szCs w:val="21"/>
        </w:rPr>
        <w:t xml:space="preserve"> </w:t>
      </w:r>
      <w:r>
        <w:rPr>
          <w:rFonts w:ascii="Times New Roman" w:hAnsi="Times New Roman" w:cs="Times New Roman" w:hint="eastAsia"/>
          <w:kern w:val="0"/>
          <w:szCs w:val="21"/>
        </w:rPr>
        <w:t>通讯作者</w:t>
      </w:r>
    </w:p>
    <w:p w14:paraId="5C194479" w14:textId="11340A09" w:rsidR="00F5540C" w:rsidRPr="00F5540C" w:rsidRDefault="00F5540C" w:rsidP="003C6526">
      <w:pPr>
        <w:spacing w:line="360" w:lineRule="auto"/>
        <w:ind w:left="420" w:hangingChars="200" w:hanging="420"/>
        <w:jc w:val="left"/>
        <w:rPr>
          <w:rFonts w:ascii="Times New Roman" w:hAnsi="Times New Roman" w:cs="Times New Roman"/>
          <w:kern w:val="0"/>
          <w:szCs w:val="21"/>
        </w:rPr>
      </w:pPr>
      <w:r w:rsidRPr="00F5540C">
        <w:rPr>
          <w:rFonts w:ascii="Times New Roman" w:hAnsi="Times New Roman" w:cs="Times New Roman"/>
          <w:kern w:val="0"/>
          <w:szCs w:val="21"/>
        </w:rPr>
        <w:t>Wang</w:t>
      </w:r>
      <w:r>
        <w:rPr>
          <w:rFonts w:ascii="Times New Roman" w:hAnsi="Times New Roman" w:cs="Times New Roman" w:hint="eastAsia"/>
          <w:kern w:val="0"/>
          <w:szCs w:val="21"/>
        </w:rPr>
        <w:t xml:space="preserve"> </w:t>
      </w:r>
      <w:r w:rsidRPr="00F5540C">
        <w:rPr>
          <w:rFonts w:ascii="Times New Roman" w:hAnsi="Times New Roman" w:cs="Times New Roman"/>
          <w:kern w:val="0"/>
          <w:szCs w:val="21"/>
        </w:rPr>
        <w:t>Y</w:t>
      </w:r>
      <w:r>
        <w:rPr>
          <w:rFonts w:ascii="Times New Roman" w:hAnsi="Times New Roman" w:cs="Times New Roman" w:hint="eastAsia"/>
          <w:kern w:val="0"/>
          <w:szCs w:val="21"/>
        </w:rPr>
        <w:t>J</w:t>
      </w:r>
      <w:r w:rsidRPr="00F5540C">
        <w:rPr>
          <w:rFonts w:ascii="Times New Roman" w:hAnsi="Times New Roman" w:cs="Times New Roman"/>
          <w:kern w:val="0"/>
          <w:szCs w:val="21"/>
        </w:rPr>
        <w:t>.,</w:t>
      </w:r>
      <w:r>
        <w:rPr>
          <w:rFonts w:ascii="Times New Roman" w:hAnsi="Times New Roman" w:cs="Times New Roman" w:hint="eastAsia"/>
          <w:kern w:val="0"/>
          <w:szCs w:val="21"/>
        </w:rPr>
        <w:t xml:space="preserve"> </w:t>
      </w:r>
      <w:r w:rsidRPr="00F5540C">
        <w:rPr>
          <w:rFonts w:ascii="Times New Roman" w:hAnsi="Times New Roman" w:cs="Times New Roman"/>
          <w:kern w:val="0"/>
          <w:szCs w:val="21"/>
        </w:rPr>
        <w:t>Chen</w:t>
      </w:r>
      <w:r>
        <w:rPr>
          <w:rFonts w:ascii="Times New Roman" w:hAnsi="Times New Roman" w:cs="Times New Roman" w:hint="eastAsia"/>
          <w:kern w:val="0"/>
          <w:szCs w:val="21"/>
        </w:rPr>
        <w:t xml:space="preserve"> L.</w:t>
      </w:r>
      <w:r w:rsidRPr="00F5540C">
        <w:rPr>
          <w:rFonts w:ascii="Times New Roman" w:hAnsi="Times New Roman" w:cs="Times New Roman"/>
          <w:kern w:val="0"/>
          <w:szCs w:val="21"/>
        </w:rPr>
        <w:t>, Li</w:t>
      </w:r>
      <w:r>
        <w:rPr>
          <w:rFonts w:ascii="Times New Roman" w:hAnsi="Times New Roman" w:cs="Times New Roman" w:hint="eastAsia"/>
          <w:kern w:val="0"/>
          <w:szCs w:val="21"/>
        </w:rPr>
        <w:t xml:space="preserve"> ZW.</w:t>
      </w:r>
      <w:r w:rsidRPr="00F5540C">
        <w:rPr>
          <w:rFonts w:ascii="Times New Roman" w:hAnsi="Times New Roman" w:cs="Times New Roman"/>
          <w:kern w:val="0"/>
          <w:szCs w:val="21"/>
        </w:rPr>
        <w:t>, Qiu</w:t>
      </w:r>
      <w:r>
        <w:rPr>
          <w:rFonts w:ascii="Times New Roman" w:hAnsi="Times New Roman" w:cs="Times New Roman" w:hint="eastAsia"/>
          <w:kern w:val="0"/>
          <w:szCs w:val="21"/>
        </w:rPr>
        <w:t xml:space="preserve"> MW</w:t>
      </w:r>
      <w:r w:rsidRPr="00020BFE">
        <w:rPr>
          <w:rFonts w:ascii="Times New Roman" w:hAnsi="Times New Roman" w:cs="Times New Roman"/>
        </w:rPr>
        <w:t>*</w:t>
      </w:r>
      <w:r>
        <w:rPr>
          <w:rFonts w:ascii="Times New Roman" w:hAnsi="Times New Roman" w:cs="Times New Roman" w:hint="eastAsia"/>
          <w:kern w:val="0"/>
          <w:szCs w:val="21"/>
        </w:rPr>
        <w:t>.</w:t>
      </w:r>
      <w:r w:rsidRPr="00F5540C">
        <w:rPr>
          <w:rFonts w:ascii="Times New Roman" w:hAnsi="Times New Roman" w:cs="Times New Roman"/>
          <w:kern w:val="0"/>
          <w:szCs w:val="21"/>
        </w:rPr>
        <w:t xml:space="preserve">, </w:t>
      </w:r>
      <w:r w:rsidRPr="004A3AEE">
        <w:rPr>
          <w:rFonts w:ascii="Times New Roman" w:hAnsi="Times New Roman" w:cs="Times New Roman"/>
          <w:b/>
          <w:bCs/>
          <w:kern w:val="0"/>
          <w:szCs w:val="21"/>
        </w:rPr>
        <w:t>Qi JF</w:t>
      </w:r>
      <w:r w:rsidRPr="00020BFE">
        <w:rPr>
          <w:rFonts w:ascii="Times New Roman" w:hAnsi="Times New Roman" w:cs="Times New Roman"/>
        </w:rPr>
        <w:t>*</w:t>
      </w:r>
      <w:r w:rsidRPr="00F5540C">
        <w:rPr>
          <w:rFonts w:ascii="Times New Roman" w:hAnsi="Times New Roman" w:cs="Times New Roman"/>
          <w:kern w:val="0"/>
          <w:szCs w:val="21"/>
        </w:rPr>
        <w:t xml:space="preserve"> and</w:t>
      </w:r>
      <w:r>
        <w:rPr>
          <w:rFonts w:ascii="Times New Roman" w:hAnsi="Times New Roman" w:cs="Times New Roman" w:hint="eastAsia"/>
          <w:kern w:val="0"/>
          <w:szCs w:val="21"/>
        </w:rPr>
        <w:t xml:space="preserve"> </w:t>
      </w:r>
      <w:r w:rsidRPr="00F5540C">
        <w:rPr>
          <w:rFonts w:ascii="Times New Roman" w:hAnsi="Times New Roman" w:cs="Times New Roman"/>
          <w:kern w:val="0"/>
          <w:szCs w:val="21"/>
        </w:rPr>
        <w:t>Peng</w:t>
      </w:r>
      <w:r>
        <w:rPr>
          <w:rFonts w:ascii="Times New Roman" w:hAnsi="Times New Roman" w:cs="Times New Roman" w:hint="eastAsia"/>
          <w:kern w:val="0"/>
          <w:szCs w:val="21"/>
        </w:rPr>
        <w:t xml:space="preserve"> XR</w:t>
      </w:r>
      <w:r w:rsidRPr="00020BFE">
        <w:rPr>
          <w:rFonts w:ascii="Times New Roman" w:hAnsi="Times New Roman" w:cs="Times New Roman"/>
        </w:rPr>
        <w:t>*</w:t>
      </w:r>
      <w:r w:rsidRPr="00F5540C">
        <w:rPr>
          <w:rFonts w:ascii="Times New Roman" w:hAnsi="Times New Roman" w:cs="Times New Roman"/>
          <w:kern w:val="0"/>
          <w:szCs w:val="21"/>
        </w:rPr>
        <w:t xml:space="preserve"> (2025). Discovery and anti-insect activity of novel terpenoids from </w:t>
      </w:r>
      <w:r w:rsidRPr="00F5540C">
        <w:rPr>
          <w:rFonts w:ascii="Times New Roman" w:hAnsi="Times New Roman" w:cs="Times New Roman"/>
          <w:i/>
          <w:iCs/>
          <w:kern w:val="0"/>
          <w:szCs w:val="21"/>
        </w:rPr>
        <w:t>Zea mays</w:t>
      </w:r>
      <w:r w:rsidRPr="00F5540C">
        <w:rPr>
          <w:rFonts w:ascii="Times New Roman" w:hAnsi="Times New Roman" w:cs="Times New Roman"/>
          <w:kern w:val="0"/>
          <w:szCs w:val="21"/>
        </w:rPr>
        <w:t xml:space="preserve"> corn silk against </w:t>
      </w:r>
      <w:r w:rsidRPr="00F5540C">
        <w:rPr>
          <w:rFonts w:ascii="Times New Roman" w:hAnsi="Times New Roman" w:cs="Times New Roman"/>
          <w:i/>
          <w:iCs/>
          <w:kern w:val="0"/>
          <w:szCs w:val="21"/>
        </w:rPr>
        <w:t>Spodoptera frugiperda</w:t>
      </w:r>
      <w:r w:rsidRPr="00F5540C">
        <w:rPr>
          <w:rFonts w:ascii="Times New Roman" w:hAnsi="Times New Roman" w:cs="Times New Roman"/>
          <w:kern w:val="0"/>
          <w:szCs w:val="21"/>
        </w:rPr>
        <w:t xml:space="preserve">. </w:t>
      </w:r>
      <w:r w:rsidRPr="00F5540C">
        <w:rPr>
          <w:rFonts w:ascii="Times New Roman" w:hAnsi="Times New Roman" w:cs="Times New Roman"/>
          <w:b/>
          <w:bCs/>
          <w:kern w:val="0"/>
          <w:szCs w:val="21"/>
        </w:rPr>
        <w:t>Industrial Crops and Products</w:t>
      </w:r>
      <w:r w:rsidRPr="00F5540C">
        <w:rPr>
          <w:rFonts w:ascii="Times New Roman" w:hAnsi="Times New Roman" w:cs="Times New Roman"/>
          <w:kern w:val="0"/>
          <w:szCs w:val="21"/>
        </w:rPr>
        <w:t>.</w:t>
      </w:r>
      <w:r w:rsidRPr="00F5540C">
        <w:rPr>
          <w:rFonts w:ascii="Times New Roman" w:hAnsi="Times New Roman" w:cs="Times New Roman" w:hint="eastAsia"/>
          <w:b/>
          <w:bCs/>
          <w:kern w:val="0"/>
          <w:szCs w:val="21"/>
        </w:rPr>
        <w:t xml:space="preserve"> </w:t>
      </w:r>
      <w:r w:rsidRPr="00020BFE">
        <w:rPr>
          <w:rFonts w:ascii="Times New Roman" w:hAnsi="Times New Roman" w:cs="Times New Roman" w:hint="eastAsia"/>
          <w:b/>
          <w:bCs/>
          <w:kern w:val="0"/>
          <w:szCs w:val="21"/>
        </w:rPr>
        <w:t>（</w:t>
      </w:r>
      <w:r>
        <w:rPr>
          <w:rFonts w:ascii="Times New Roman" w:hAnsi="Times New Roman" w:cs="Times New Roman" w:hint="eastAsia"/>
          <w:b/>
          <w:bCs/>
          <w:kern w:val="0"/>
          <w:szCs w:val="21"/>
        </w:rPr>
        <w:t>共同通讯</w:t>
      </w:r>
      <w:r w:rsidRPr="00020BFE">
        <w:rPr>
          <w:rFonts w:ascii="Times New Roman" w:hAnsi="Times New Roman" w:cs="Times New Roman" w:hint="eastAsia"/>
          <w:b/>
          <w:bCs/>
          <w:kern w:val="0"/>
          <w:szCs w:val="21"/>
        </w:rPr>
        <w:t>）</w:t>
      </w:r>
    </w:p>
    <w:p w14:paraId="664F3069" w14:textId="0C346FBE" w:rsidR="004A3AEE" w:rsidRDefault="004A3AEE" w:rsidP="003C6526">
      <w:pPr>
        <w:autoSpaceDE w:val="0"/>
        <w:autoSpaceDN w:val="0"/>
        <w:adjustRightInd w:val="0"/>
        <w:spacing w:line="360" w:lineRule="auto"/>
        <w:ind w:left="720" w:hanging="720"/>
        <w:jc w:val="left"/>
        <w:rPr>
          <w:rFonts w:ascii="Times New Roman" w:hAnsi="Times New Roman" w:cs="Times New Roman"/>
          <w:kern w:val="0"/>
          <w:szCs w:val="21"/>
        </w:rPr>
      </w:pPr>
      <w:r w:rsidRPr="004A3AEE">
        <w:rPr>
          <w:rFonts w:ascii="Times New Roman" w:hAnsi="Times New Roman" w:cs="Times New Roman"/>
          <w:b/>
          <w:bCs/>
          <w:kern w:val="0"/>
          <w:szCs w:val="21"/>
        </w:rPr>
        <w:t>Qi JF</w:t>
      </w:r>
      <w:r w:rsidRPr="003C6526">
        <w:rPr>
          <w:rFonts w:ascii="Times New Roman" w:hAnsi="Times New Roman" w:cs="Times New Roman"/>
          <w:kern w:val="0"/>
          <w:szCs w:val="21"/>
        </w:rPr>
        <w:t>, Xiao FJ, Liu XX, Li J</w:t>
      </w:r>
      <w:bookmarkStart w:id="16" w:name="OLE_LINK54"/>
      <w:r w:rsidRPr="003C6526">
        <w:rPr>
          <w:rFonts w:ascii="Times New Roman" w:hAnsi="Times New Roman" w:cs="Times New Roman"/>
          <w:kern w:val="0"/>
          <w:szCs w:val="21"/>
        </w:rPr>
        <w:t xml:space="preserve">, </w:t>
      </w:r>
      <w:bookmarkEnd w:id="16"/>
      <w:r w:rsidRPr="003C6526">
        <w:rPr>
          <w:rFonts w:ascii="Times New Roman" w:hAnsi="Times New Roman" w:cs="Times New Roman"/>
          <w:kern w:val="0"/>
          <w:szCs w:val="21"/>
        </w:rPr>
        <w:t xml:space="preserve">Wang HC </w:t>
      </w:r>
      <w:r w:rsidR="003C6526" w:rsidRPr="003C6526">
        <w:rPr>
          <w:rFonts w:ascii="Times New Roman" w:hAnsi="Times New Roman" w:cs="Times New Roman"/>
          <w:kern w:val="0"/>
          <w:szCs w:val="21"/>
        </w:rPr>
        <w:t>Li</w:t>
      </w:r>
      <w:r w:rsidR="003C6526" w:rsidRPr="003C6526">
        <w:rPr>
          <w:rFonts w:ascii="Times New Roman" w:hAnsi="Times New Roman" w:cs="Times New Roman" w:hint="eastAsia"/>
          <w:kern w:val="0"/>
          <w:szCs w:val="21"/>
        </w:rPr>
        <w:t xml:space="preserve"> </w:t>
      </w:r>
      <w:r w:rsidR="003C6526" w:rsidRPr="003C6526">
        <w:rPr>
          <w:rFonts w:ascii="Times New Roman" w:hAnsi="Times New Roman" w:cs="Times New Roman"/>
          <w:kern w:val="0"/>
          <w:szCs w:val="21"/>
        </w:rPr>
        <w:t>S, Yu H</w:t>
      </w:r>
      <w:r w:rsidR="003C6526" w:rsidRPr="003C6526">
        <w:rPr>
          <w:rFonts w:ascii="Times New Roman" w:hAnsi="Times New Roman" w:cs="Times New Roman" w:hint="eastAsia"/>
          <w:kern w:val="0"/>
          <w:szCs w:val="21"/>
        </w:rPr>
        <w:t xml:space="preserve"> </w:t>
      </w:r>
      <w:r w:rsidR="003C6526" w:rsidRPr="003C6526">
        <w:rPr>
          <w:rFonts w:ascii="Times New Roman" w:hAnsi="Times New Roman" w:cs="Times New Roman"/>
          <w:kern w:val="0"/>
          <w:szCs w:val="21"/>
        </w:rPr>
        <w:t>W,</w:t>
      </w:r>
      <w:r w:rsidR="003C6526" w:rsidRPr="003C6526">
        <w:rPr>
          <w:rFonts w:ascii="Times New Roman" w:hAnsi="Times New Roman" w:cs="Times New Roman" w:hint="eastAsia"/>
          <w:kern w:val="0"/>
          <w:szCs w:val="21"/>
        </w:rPr>
        <w:t xml:space="preserve"> </w:t>
      </w:r>
      <w:r w:rsidR="003C6526" w:rsidRPr="003C6526">
        <w:rPr>
          <w:rFonts w:ascii="Times New Roman" w:hAnsi="Times New Roman" w:cs="Times New Roman"/>
          <w:kern w:val="0"/>
          <w:szCs w:val="21"/>
        </w:rPr>
        <w:t>Xu</w:t>
      </w:r>
      <w:r w:rsidR="003C6526" w:rsidRPr="003C6526">
        <w:rPr>
          <w:rFonts w:ascii="Times New Roman" w:hAnsi="Times New Roman" w:cs="Times New Roman" w:hint="eastAsia"/>
          <w:kern w:val="0"/>
          <w:szCs w:val="21"/>
        </w:rPr>
        <w:t xml:space="preserve"> </w:t>
      </w:r>
      <w:r w:rsidR="003C6526" w:rsidRPr="003C6526">
        <w:rPr>
          <w:rFonts w:ascii="Times New Roman" w:hAnsi="Times New Roman" w:cs="Times New Roman"/>
          <w:kern w:val="0"/>
          <w:szCs w:val="21"/>
        </w:rPr>
        <w:t>YX,</w:t>
      </w:r>
      <w:r w:rsidR="003C6526" w:rsidRPr="003C6526">
        <w:rPr>
          <w:rFonts w:ascii="Times New Roman" w:hAnsi="Times New Roman" w:cs="Times New Roman" w:hint="eastAsia"/>
          <w:kern w:val="0"/>
          <w:szCs w:val="21"/>
        </w:rPr>
        <w:t xml:space="preserve"> </w:t>
      </w:r>
      <w:r w:rsidR="003C6526" w:rsidRPr="003C6526">
        <w:rPr>
          <w:rFonts w:ascii="Times New Roman" w:hAnsi="Times New Roman" w:cs="Times New Roman"/>
          <w:kern w:val="0"/>
          <w:szCs w:val="21"/>
        </w:rPr>
        <w:t>Wang, H.</w:t>
      </w:r>
      <w:r w:rsidRPr="004A3AEE">
        <w:rPr>
          <w:rFonts w:ascii="Times New Roman" w:hAnsi="Times New Roman" w:cs="Times New Roman"/>
          <w:kern w:val="0"/>
          <w:szCs w:val="21"/>
        </w:rPr>
        <w:t xml:space="preserve"> The fall armyworm converts maize endophytes into its own probiotics to detoxify benzoxazinoids and </w:t>
      </w:r>
      <w:r w:rsidRPr="004A3AEE">
        <w:rPr>
          <w:rFonts w:ascii="Times New Roman" w:hAnsi="Times New Roman" w:cs="Times New Roman"/>
          <w:kern w:val="0"/>
          <w:szCs w:val="21"/>
        </w:rPr>
        <w:lastRenderedPageBreak/>
        <w:t xml:space="preserve">promote caterpillar growth. </w:t>
      </w:r>
      <w:r w:rsidRPr="00E6020C">
        <w:rPr>
          <w:rFonts w:ascii="Times New Roman" w:hAnsi="Times New Roman" w:cs="Times New Roman"/>
          <w:b/>
          <w:bCs/>
          <w:i/>
          <w:iCs/>
          <w:kern w:val="0"/>
          <w:szCs w:val="21"/>
        </w:rPr>
        <w:t>Microbiome</w:t>
      </w:r>
      <w:r w:rsidRPr="004A3AEE">
        <w:rPr>
          <w:rFonts w:ascii="Times New Roman" w:hAnsi="Times New Roman" w:cs="Times New Roman"/>
          <w:kern w:val="0"/>
          <w:szCs w:val="21"/>
        </w:rPr>
        <w:t xml:space="preserve"> 2024;12(1).</w:t>
      </w:r>
    </w:p>
    <w:p w14:paraId="0233FE29" w14:textId="20C183E8" w:rsidR="00020BFE" w:rsidRPr="00020BFE" w:rsidRDefault="00020BFE" w:rsidP="00020BFE">
      <w:pPr>
        <w:autoSpaceDE w:val="0"/>
        <w:autoSpaceDN w:val="0"/>
        <w:adjustRightInd w:val="0"/>
        <w:spacing w:line="360" w:lineRule="auto"/>
        <w:ind w:left="720" w:hanging="720"/>
        <w:jc w:val="left"/>
        <w:rPr>
          <w:rFonts w:ascii="Times New Roman" w:hAnsi="Times New Roman" w:cs="Times New Roman"/>
          <w:kern w:val="0"/>
          <w:szCs w:val="21"/>
        </w:rPr>
      </w:pPr>
      <w:r w:rsidRPr="00020BFE">
        <w:rPr>
          <w:rFonts w:ascii="Times New Roman" w:hAnsi="Times New Roman" w:cs="Times New Roman"/>
          <w:kern w:val="0"/>
          <w:szCs w:val="21"/>
        </w:rPr>
        <w:t xml:space="preserve">Jin G, </w:t>
      </w:r>
      <w:r w:rsidRPr="00020BFE">
        <w:rPr>
          <w:rFonts w:ascii="Times New Roman" w:hAnsi="Times New Roman" w:cs="Times New Roman"/>
          <w:b/>
          <w:bCs/>
          <w:kern w:val="0"/>
          <w:szCs w:val="21"/>
        </w:rPr>
        <w:t>Qi J</w:t>
      </w:r>
      <w:r w:rsidRPr="00020BFE">
        <w:rPr>
          <w:rFonts w:ascii="Times New Roman" w:hAnsi="Times New Roman" w:cs="Times New Roman"/>
          <w:kern w:val="0"/>
          <w:szCs w:val="21"/>
        </w:rPr>
        <w:t xml:space="preserve">, Zu H, Liu S, Gershenzon J, Lou Y, Baldwin IT, Li R (2023) Jasmonate-mediated gibberellin catabolism constrains growth during herbivore attack in rice. </w:t>
      </w:r>
      <w:r w:rsidRPr="00020BFE">
        <w:rPr>
          <w:rFonts w:ascii="Times New Roman" w:hAnsi="Times New Roman" w:cs="Times New Roman"/>
          <w:b/>
          <w:bCs/>
          <w:kern w:val="0"/>
          <w:szCs w:val="21"/>
        </w:rPr>
        <w:t>Plant Cell</w:t>
      </w:r>
      <w:r w:rsidRPr="00020BFE">
        <w:rPr>
          <w:rFonts w:ascii="Times New Roman" w:hAnsi="Times New Roman" w:cs="Times New Roman"/>
          <w:kern w:val="0"/>
          <w:szCs w:val="21"/>
        </w:rPr>
        <w:t>. doi:10.1093/plcell/koad191</w:t>
      </w:r>
    </w:p>
    <w:p w14:paraId="1FAA1F6C" w14:textId="77777777" w:rsidR="00020BFE" w:rsidRPr="00020BFE" w:rsidRDefault="00020BFE" w:rsidP="00020BFE">
      <w:pPr>
        <w:autoSpaceDE w:val="0"/>
        <w:autoSpaceDN w:val="0"/>
        <w:adjustRightInd w:val="0"/>
        <w:spacing w:line="360" w:lineRule="auto"/>
        <w:ind w:left="720" w:hanging="720"/>
        <w:jc w:val="left"/>
        <w:rPr>
          <w:rFonts w:ascii="Times New Roman" w:hAnsi="Times New Roman" w:cs="Times New Roman"/>
          <w:kern w:val="0"/>
          <w:szCs w:val="21"/>
        </w:rPr>
      </w:pPr>
      <w:r w:rsidRPr="00020BFE">
        <w:rPr>
          <w:rFonts w:ascii="Times New Roman" w:hAnsi="Times New Roman" w:cs="Times New Roman"/>
          <w:kern w:val="0"/>
          <w:szCs w:val="21"/>
        </w:rPr>
        <w:t xml:space="preserve">Li C, Dong L, Durairaj J, Guan JC, Yoshimura M, Quinodoz P, Horber R, Gaus K, Li J, Setotaw YB, </w:t>
      </w:r>
      <w:r w:rsidRPr="00020BFE">
        <w:rPr>
          <w:rFonts w:ascii="Times New Roman" w:hAnsi="Times New Roman" w:cs="Times New Roman"/>
          <w:b/>
          <w:bCs/>
          <w:kern w:val="0"/>
          <w:szCs w:val="21"/>
        </w:rPr>
        <w:t>Qi J</w:t>
      </w:r>
      <w:r w:rsidRPr="00020BFE">
        <w:rPr>
          <w:rFonts w:ascii="Times New Roman" w:hAnsi="Times New Roman" w:cs="Times New Roman"/>
          <w:kern w:val="0"/>
          <w:szCs w:val="21"/>
        </w:rPr>
        <w:t>, De Groote H, Wang Y, Thiombiano B, Flokova K, Walmsley A, Charnikhova TV, Chojnacka A, Correia de Lemos S, Ding Y, Skibbe D, Hermann K, Screpanti C, De Mesmaeker A, Schmelz EA, Menkir A, Medema M, Van Dijk ADJ, Wu J, Koch KE, Bouwmeester HJ (2023) Maize resistance to witchweed through changes in strigolactone biosynthesis.</w:t>
      </w:r>
      <w:r w:rsidRPr="00020BFE">
        <w:rPr>
          <w:rFonts w:ascii="Times New Roman" w:hAnsi="Times New Roman" w:cs="Times New Roman"/>
          <w:b/>
          <w:bCs/>
          <w:kern w:val="0"/>
          <w:szCs w:val="21"/>
        </w:rPr>
        <w:t xml:space="preserve"> Science </w:t>
      </w:r>
      <w:r w:rsidRPr="00020BFE">
        <w:rPr>
          <w:rFonts w:ascii="Times New Roman" w:hAnsi="Times New Roman" w:cs="Times New Roman"/>
          <w:kern w:val="0"/>
          <w:szCs w:val="21"/>
        </w:rPr>
        <w:t>379 (6627):94-99. doi:10.1126/science.abq4775</w:t>
      </w:r>
    </w:p>
    <w:p w14:paraId="5C843260" w14:textId="23E80126" w:rsidR="00020BFE" w:rsidRPr="00020BFE" w:rsidRDefault="00020BFE" w:rsidP="00020BFE">
      <w:pPr>
        <w:autoSpaceDE w:val="0"/>
        <w:autoSpaceDN w:val="0"/>
        <w:adjustRightInd w:val="0"/>
        <w:spacing w:line="360" w:lineRule="auto"/>
        <w:ind w:left="720" w:hanging="720"/>
        <w:jc w:val="left"/>
        <w:rPr>
          <w:rFonts w:ascii="Times New Roman" w:hAnsi="Times New Roman" w:cs="Times New Roman"/>
          <w:b/>
          <w:bCs/>
          <w:kern w:val="0"/>
          <w:szCs w:val="21"/>
        </w:rPr>
      </w:pPr>
      <w:bookmarkStart w:id="17" w:name="_Hlk175222853"/>
      <w:r w:rsidRPr="00020BFE">
        <w:rPr>
          <w:rFonts w:ascii="Times New Roman" w:hAnsi="Times New Roman" w:cs="Times New Roman"/>
          <w:kern w:val="0"/>
          <w:szCs w:val="21"/>
        </w:rPr>
        <w:t>Wang H</w:t>
      </w:r>
      <w:r w:rsidR="00716353" w:rsidRPr="00020BFE">
        <w:rPr>
          <w:rFonts w:ascii="Times New Roman" w:hAnsi="Times New Roman" w:cs="Times New Roman"/>
          <w:color w:val="333333"/>
          <w:spacing w:val="15"/>
          <w:sz w:val="22"/>
          <w:szCs w:val="28"/>
          <w:vertAlign w:val="superscript"/>
        </w:rPr>
        <w:t>(#)</w:t>
      </w:r>
      <w:r w:rsidRPr="00020BFE">
        <w:rPr>
          <w:rFonts w:ascii="Times New Roman" w:hAnsi="Times New Roman" w:cs="Times New Roman"/>
          <w:kern w:val="0"/>
          <w:szCs w:val="21"/>
        </w:rPr>
        <w:t xml:space="preserve">, </w:t>
      </w:r>
      <w:r w:rsidRPr="00020BFE">
        <w:rPr>
          <w:rFonts w:ascii="Times New Roman" w:hAnsi="Times New Roman" w:cs="Times New Roman"/>
          <w:b/>
          <w:bCs/>
          <w:kern w:val="0"/>
          <w:szCs w:val="21"/>
        </w:rPr>
        <w:t>Qi JF</w:t>
      </w:r>
      <w:r w:rsidR="00716353" w:rsidRPr="00020BFE">
        <w:rPr>
          <w:rFonts w:ascii="Times New Roman" w:hAnsi="Times New Roman" w:cs="Times New Roman"/>
          <w:color w:val="333333"/>
          <w:spacing w:val="15"/>
          <w:sz w:val="22"/>
          <w:szCs w:val="28"/>
          <w:vertAlign w:val="superscript"/>
        </w:rPr>
        <w:t>(#)</w:t>
      </w:r>
      <w:r w:rsidRPr="00020BFE">
        <w:rPr>
          <w:rFonts w:ascii="Times New Roman" w:hAnsi="Times New Roman" w:cs="Times New Roman"/>
          <w:kern w:val="0"/>
          <w:szCs w:val="21"/>
        </w:rPr>
        <w:t xml:space="preserve">, Qin R, Ding K, Graham DW, Zhu YG (2023) Intensified livestock farming increases antibiotic resistance genotypes and phenotypes in animal feces. </w:t>
      </w:r>
      <w:r w:rsidRPr="00020BFE">
        <w:rPr>
          <w:rFonts w:ascii="Times New Roman" w:hAnsi="Times New Roman" w:cs="Times New Roman"/>
          <w:b/>
          <w:bCs/>
          <w:kern w:val="0"/>
          <w:szCs w:val="21"/>
        </w:rPr>
        <w:t xml:space="preserve">Commun Earth Environ </w:t>
      </w:r>
      <w:r w:rsidRPr="00020BFE">
        <w:rPr>
          <w:rFonts w:ascii="Times New Roman" w:hAnsi="Times New Roman" w:cs="Times New Roman"/>
          <w:kern w:val="0"/>
          <w:szCs w:val="21"/>
        </w:rPr>
        <w:t>4 (1). doi:10.1038/s43247-023-00790-w</w:t>
      </w:r>
      <w:r>
        <w:rPr>
          <w:rFonts w:ascii="Times New Roman" w:hAnsi="Times New Roman" w:cs="Times New Roman"/>
          <w:kern w:val="0"/>
          <w:szCs w:val="21"/>
        </w:rPr>
        <w:t xml:space="preserve"> </w:t>
      </w:r>
      <w:r w:rsidRPr="00020BFE">
        <w:rPr>
          <w:rFonts w:ascii="Times New Roman" w:hAnsi="Times New Roman" w:cs="Times New Roman" w:hint="eastAsia"/>
          <w:b/>
          <w:bCs/>
          <w:kern w:val="0"/>
          <w:szCs w:val="21"/>
        </w:rPr>
        <w:t>（共同一作）</w:t>
      </w:r>
    </w:p>
    <w:p w14:paraId="568D69EF" w14:textId="6664C1E9" w:rsidR="00020BFE" w:rsidRPr="00020BFE" w:rsidRDefault="00020BFE" w:rsidP="00020BFE">
      <w:pPr>
        <w:autoSpaceDE w:val="0"/>
        <w:autoSpaceDN w:val="0"/>
        <w:adjustRightInd w:val="0"/>
        <w:spacing w:line="360" w:lineRule="auto"/>
        <w:ind w:left="720" w:hanging="720"/>
        <w:jc w:val="left"/>
        <w:rPr>
          <w:rFonts w:ascii="Times New Roman" w:hAnsi="Times New Roman" w:cs="Times New Roman"/>
          <w:b/>
          <w:bCs/>
          <w:kern w:val="0"/>
          <w:szCs w:val="21"/>
        </w:rPr>
      </w:pPr>
      <w:r w:rsidRPr="00020BFE">
        <w:rPr>
          <w:rFonts w:ascii="Times New Roman" w:hAnsi="Times New Roman" w:cs="Times New Roman"/>
          <w:kern w:val="0"/>
          <w:szCs w:val="21"/>
        </w:rPr>
        <w:t>Wang HC</w:t>
      </w:r>
      <w:r w:rsidR="00716353" w:rsidRPr="00020BFE">
        <w:rPr>
          <w:rFonts w:ascii="Times New Roman" w:hAnsi="Times New Roman" w:cs="Times New Roman"/>
          <w:color w:val="333333"/>
          <w:spacing w:val="15"/>
          <w:sz w:val="22"/>
          <w:szCs w:val="28"/>
          <w:vertAlign w:val="superscript"/>
        </w:rPr>
        <w:t>(#)</w:t>
      </w:r>
      <w:r w:rsidRPr="00020BFE">
        <w:rPr>
          <w:rFonts w:ascii="Times New Roman" w:hAnsi="Times New Roman" w:cs="Times New Roman"/>
          <w:kern w:val="0"/>
          <w:szCs w:val="21"/>
        </w:rPr>
        <w:t xml:space="preserve">, </w:t>
      </w:r>
      <w:r w:rsidRPr="00020BFE">
        <w:rPr>
          <w:rFonts w:ascii="Times New Roman" w:hAnsi="Times New Roman" w:cs="Times New Roman"/>
          <w:b/>
          <w:bCs/>
          <w:kern w:val="0"/>
          <w:szCs w:val="21"/>
        </w:rPr>
        <w:t>Qi JF</w:t>
      </w:r>
      <w:r w:rsidR="00716353" w:rsidRPr="00020BFE">
        <w:rPr>
          <w:rFonts w:ascii="Times New Roman" w:hAnsi="Times New Roman" w:cs="Times New Roman"/>
          <w:color w:val="333333"/>
          <w:spacing w:val="15"/>
          <w:sz w:val="22"/>
          <w:szCs w:val="28"/>
          <w:vertAlign w:val="superscript"/>
        </w:rPr>
        <w:t>(#)</w:t>
      </w:r>
      <w:r w:rsidRPr="00020BFE">
        <w:rPr>
          <w:rFonts w:ascii="Times New Roman" w:hAnsi="Times New Roman" w:cs="Times New Roman"/>
          <w:kern w:val="0"/>
          <w:szCs w:val="21"/>
        </w:rPr>
        <w:t xml:space="preserve">, Xiao DR, Wang Y, Shi WY, Wang H (2023) Bacterial community diversity and underlying assembly patterns along vertical soil profiles in wetland and meadow habitats on the Zoige Plateau, China. </w:t>
      </w:r>
      <w:r w:rsidRPr="00020BFE">
        <w:rPr>
          <w:rFonts w:ascii="Times New Roman" w:hAnsi="Times New Roman" w:cs="Times New Roman"/>
          <w:b/>
          <w:bCs/>
          <w:kern w:val="0"/>
          <w:szCs w:val="21"/>
        </w:rPr>
        <w:t>Soil Biology and Biochemistry</w:t>
      </w:r>
      <w:r w:rsidRPr="00020BFE">
        <w:rPr>
          <w:rFonts w:ascii="Times New Roman" w:hAnsi="Times New Roman" w:cs="Times New Roman"/>
          <w:kern w:val="0"/>
          <w:szCs w:val="21"/>
        </w:rPr>
        <w:t xml:space="preserve"> 184:109076. doi:10.1016/j.soilbio.2023.109076</w:t>
      </w:r>
      <w:bookmarkStart w:id="18" w:name="OLE_LINK60"/>
      <w:r w:rsidRPr="00020BFE">
        <w:rPr>
          <w:rFonts w:ascii="Times New Roman" w:hAnsi="Times New Roman" w:cs="Times New Roman" w:hint="eastAsia"/>
          <w:b/>
          <w:bCs/>
          <w:kern w:val="0"/>
          <w:szCs w:val="21"/>
        </w:rPr>
        <w:t>（共同一作）</w:t>
      </w:r>
      <w:bookmarkEnd w:id="18"/>
    </w:p>
    <w:bookmarkEnd w:id="17"/>
    <w:p w14:paraId="74BFA3DF" w14:textId="359EAF9C" w:rsidR="00FB35EF" w:rsidRPr="00020BFE" w:rsidRDefault="00694268" w:rsidP="009A4D1F">
      <w:pPr>
        <w:autoSpaceDE w:val="0"/>
        <w:autoSpaceDN w:val="0"/>
        <w:adjustRightInd w:val="0"/>
        <w:spacing w:line="360" w:lineRule="auto"/>
        <w:ind w:left="420" w:hangingChars="200" w:hanging="420"/>
        <w:jc w:val="left"/>
        <w:rPr>
          <w:rFonts w:ascii="Times New Roman" w:eastAsia="宋体" w:hAnsi="Times New Roman" w:cs="Times New Roman"/>
          <w:b/>
          <w:color w:val="0070C0"/>
          <w:kern w:val="0"/>
          <w:sz w:val="28"/>
          <w:szCs w:val="28"/>
          <w:shd w:val="pct15" w:color="auto" w:fill="FFFFFF"/>
        </w:rPr>
      </w:pPr>
      <w:r w:rsidRPr="00020BFE">
        <w:rPr>
          <w:rFonts w:ascii="Times New Roman" w:hAnsi="Times New Roman" w:cs="Times New Roman"/>
          <w:bCs/>
        </w:rPr>
        <w:t>Ma C</w:t>
      </w:r>
      <w:r w:rsidR="009D424B" w:rsidRPr="00020BFE">
        <w:rPr>
          <w:rFonts w:ascii="Times New Roman" w:hAnsi="Times New Roman" w:cs="Times New Roman"/>
          <w:bCs/>
        </w:rPr>
        <w:t>R</w:t>
      </w:r>
      <w:r w:rsidR="00687DF7" w:rsidRPr="00020BFE">
        <w:rPr>
          <w:rFonts w:ascii="Times New Roman" w:hAnsi="Times New Roman" w:cs="Times New Roman"/>
          <w:bCs/>
        </w:rPr>
        <w:t xml:space="preserve">., </w:t>
      </w:r>
      <w:r w:rsidRPr="00020BFE">
        <w:rPr>
          <w:rFonts w:ascii="Times New Roman" w:hAnsi="Times New Roman" w:cs="Times New Roman"/>
          <w:bCs/>
        </w:rPr>
        <w:t>Li R</w:t>
      </w:r>
      <w:r w:rsidR="00687DF7" w:rsidRPr="00020BFE">
        <w:rPr>
          <w:rFonts w:ascii="Times New Roman" w:eastAsia="宋体" w:hAnsi="Times New Roman" w:cs="Times New Roman"/>
        </w:rPr>
        <w:t xml:space="preserve">., </w:t>
      </w:r>
      <w:r w:rsidRPr="00020BFE">
        <w:rPr>
          <w:rFonts w:ascii="Times New Roman" w:hAnsi="Times New Roman" w:cs="Times New Roman"/>
          <w:bCs/>
        </w:rPr>
        <w:t>Sun</w:t>
      </w:r>
      <w:r w:rsidR="00687DF7" w:rsidRPr="00020BFE">
        <w:rPr>
          <w:rFonts w:ascii="Times New Roman" w:hAnsi="Times New Roman" w:cs="Times New Roman"/>
          <w:bCs/>
        </w:rPr>
        <w:t xml:space="preserve"> </w:t>
      </w:r>
      <w:r w:rsidRPr="00020BFE">
        <w:rPr>
          <w:rFonts w:ascii="Times New Roman" w:hAnsi="Times New Roman" w:cs="Times New Roman"/>
          <w:bCs/>
        </w:rPr>
        <w:t>Y</w:t>
      </w:r>
      <w:r w:rsidR="00687DF7" w:rsidRPr="00020BFE">
        <w:rPr>
          <w:rFonts w:ascii="Times New Roman" w:eastAsia="宋体" w:hAnsi="Times New Roman" w:cs="Times New Roman"/>
        </w:rPr>
        <w:t>.,</w:t>
      </w:r>
      <w:r w:rsidR="009D424B" w:rsidRPr="00020BFE">
        <w:rPr>
          <w:rFonts w:ascii="Times New Roman" w:hAnsi="Times New Roman" w:cs="Times New Roman"/>
          <w:bCs/>
        </w:rPr>
        <w:t xml:space="preserve"> </w:t>
      </w:r>
      <w:r w:rsidRPr="00020BFE">
        <w:rPr>
          <w:rFonts w:ascii="Times New Roman" w:hAnsi="Times New Roman" w:cs="Times New Roman"/>
          <w:bCs/>
        </w:rPr>
        <w:t>Zhang</w:t>
      </w:r>
      <w:r w:rsidR="00687DF7" w:rsidRPr="00020BFE">
        <w:rPr>
          <w:rFonts w:ascii="Times New Roman" w:hAnsi="Times New Roman" w:cs="Times New Roman"/>
          <w:bCs/>
        </w:rPr>
        <w:t xml:space="preserve"> </w:t>
      </w:r>
      <w:r w:rsidRPr="00020BFE">
        <w:rPr>
          <w:rFonts w:ascii="Times New Roman" w:hAnsi="Times New Roman" w:cs="Times New Roman"/>
          <w:bCs/>
        </w:rPr>
        <w:t>M.</w:t>
      </w:r>
      <w:r w:rsidR="00687DF7" w:rsidRPr="00020BFE">
        <w:rPr>
          <w:rFonts w:ascii="Times New Roman" w:hAnsi="Times New Roman" w:cs="Times New Roman"/>
          <w:bCs/>
        </w:rPr>
        <w:t xml:space="preserve">, </w:t>
      </w:r>
      <w:r w:rsidRPr="00020BFE">
        <w:rPr>
          <w:rFonts w:ascii="Times New Roman" w:hAnsi="Times New Roman" w:cs="Times New Roman"/>
          <w:bCs/>
        </w:rPr>
        <w:t>Li, S.</w:t>
      </w:r>
      <w:r w:rsidR="009D424B" w:rsidRPr="00020BFE">
        <w:rPr>
          <w:rFonts w:ascii="Times New Roman" w:hAnsi="Times New Roman" w:cs="Times New Roman"/>
          <w:bCs/>
        </w:rPr>
        <w:t xml:space="preserve">  </w:t>
      </w:r>
      <w:r w:rsidRPr="00020BFE">
        <w:rPr>
          <w:rFonts w:ascii="Times New Roman" w:hAnsi="Times New Roman" w:cs="Times New Roman"/>
          <w:bCs/>
        </w:rPr>
        <w:t>Xu, Y.</w:t>
      </w:r>
      <w:r w:rsidR="009D424B" w:rsidRPr="00020BFE">
        <w:rPr>
          <w:rFonts w:ascii="Times New Roman" w:hAnsi="Times New Roman" w:cs="Times New Roman"/>
          <w:bCs/>
        </w:rPr>
        <w:t xml:space="preserve"> </w:t>
      </w:r>
      <w:r w:rsidRPr="00020BFE">
        <w:rPr>
          <w:rFonts w:ascii="Times New Roman" w:hAnsi="Times New Roman" w:cs="Times New Roman"/>
          <w:bCs/>
        </w:rPr>
        <w:t>Song, J.</w:t>
      </w:r>
      <w:r w:rsidR="009D424B" w:rsidRPr="00020BFE">
        <w:rPr>
          <w:rFonts w:ascii="Times New Roman" w:hAnsi="Times New Roman" w:cs="Times New Roman"/>
          <w:bCs/>
        </w:rPr>
        <w:t xml:space="preserve">  </w:t>
      </w:r>
      <w:r w:rsidRPr="00020BFE">
        <w:rPr>
          <w:rFonts w:ascii="Times New Roman" w:hAnsi="Times New Roman" w:cs="Times New Roman"/>
          <w:bCs/>
        </w:rPr>
        <w:t>Li, J.</w:t>
      </w:r>
      <w:r w:rsidR="00EE1A56" w:rsidRPr="00020BFE">
        <w:rPr>
          <w:rFonts w:ascii="Times New Roman" w:hAnsi="Times New Roman" w:cs="Times New Roman"/>
          <w:bCs/>
        </w:rPr>
        <w:t>,</w:t>
      </w:r>
      <w:r w:rsidR="009D424B" w:rsidRPr="00020BFE">
        <w:rPr>
          <w:rFonts w:ascii="Times New Roman" w:hAnsi="Times New Roman" w:cs="Times New Roman"/>
          <w:b/>
        </w:rPr>
        <w:t xml:space="preserve"> </w:t>
      </w:r>
      <w:r w:rsidRPr="00020BFE">
        <w:rPr>
          <w:rFonts w:ascii="Times New Roman" w:hAnsi="Times New Roman" w:cs="Times New Roman"/>
          <w:b/>
        </w:rPr>
        <w:t>Qi</w:t>
      </w:r>
      <w:r w:rsidR="00EE1A56" w:rsidRPr="00020BFE">
        <w:rPr>
          <w:rFonts w:ascii="Times New Roman" w:hAnsi="Times New Roman" w:cs="Times New Roman"/>
          <w:b/>
        </w:rPr>
        <w:t xml:space="preserve"> </w:t>
      </w:r>
      <w:r w:rsidRPr="00020BFE">
        <w:rPr>
          <w:rFonts w:ascii="Times New Roman" w:hAnsi="Times New Roman" w:cs="Times New Roman"/>
          <w:b/>
        </w:rPr>
        <w:t>J</w:t>
      </w:r>
      <w:r w:rsidR="009D424B" w:rsidRPr="00020BFE">
        <w:rPr>
          <w:rFonts w:ascii="Times New Roman" w:hAnsi="Times New Roman" w:cs="Times New Roman"/>
          <w:b/>
        </w:rPr>
        <w:t>F</w:t>
      </w:r>
      <w:r w:rsidR="00EE1A56" w:rsidRPr="00020BFE">
        <w:rPr>
          <w:rFonts w:ascii="Times New Roman" w:hAnsi="Times New Roman" w:cs="Times New Roman"/>
          <w:b/>
        </w:rPr>
        <w:t>.</w:t>
      </w:r>
      <w:r w:rsidR="00EE1A56" w:rsidRPr="00020BFE">
        <w:rPr>
          <w:rFonts w:ascii="Times New Roman" w:hAnsi="Times New Roman" w:cs="Times New Roman"/>
          <w:bCs/>
        </w:rPr>
        <w:t xml:space="preserve">, </w:t>
      </w:r>
      <w:r w:rsidRPr="00020BFE">
        <w:rPr>
          <w:rFonts w:ascii="Times New Roman" w:hAnsi="Times New Roman" w:cs="Times New Roman"/>
          <w:bCs/>
        </w:rPr>
        <w:t>Wang</w:t>
      </w:r>
      <w:r w:rsidR="00EE1A56" w:rsidRPr="00020BFE">
        <w:rPr>
          <w:rFonts w:ascii="Times New Roman" w:hAnsi="Times New Roman" w:cs="Times New Roman"/>
          <w:bCs/>
        </w:rPr>
        <w:t xml:space="preserve"> </w:t>
      </w:r>
      <w:r w:rsidRPr="00020BFE">
        <w:rPr>
          <w:rFonts w:ascii="Times New Roman" w:hAnsi="Times New Roman" w:cs="Times New Roman"/>
          <w:bCs/>
        </w:rPr>
        <w:t>L</w:t>
      </w:r>
      <w:r w:rsidR="00EE1A56" w:rsidRPr="00020BFE">
        <w:rPr>
          <w:rFonts w:ascii="Times New Roman" w:hAnsi="Times New Roman" w:cs="Times New Roman"/>
          <w:bCs/>
        </w:rPr>
        <w:t xml:space="preserve">., </w:t>
      </w:r>
      <w:r w:rsidRPr="00020BFE">
        <w:rPr>
          <w:rFonts w:ascii="Times New Roman" w:hAnsi="Times New Roman" w:cs="Times New Roman"/>
          <w:bCs/>
        </w:rPr>
        <w:t>Wu, J</w:t>
      </w:r>
      <w:r w:rsidR="00EE1A56" w:rsidRPr="00020BFE">
        <w:rPr>
          <w:rFonts w:ascii="Times New Roman" w:hAnsi="Times New Roman" w:cs="Times New Roman"/>
          <w:bCs/>
        </w:rPr>
        <w:t>Q</w:t>
      </w:r>
      <w:r w:rsidR="009D424B" w:rsidRPr="00020BFE">
        <w:rPr>
          <w:rFonts w:ascii="Times New Roman" w:hAnsi="Times New Roman" w:cs="Times New Roman"/>
          <w:bCs/>
        </w:rPr>
        <w:t>*</w:t>
      </w:r>
      <w:r w:rsidRPr="00020BFE">
        <w:rPr>
          <w:rFonts w:ascii="Times New Roman" w:hAnsi="Times New Roman" w:cs="Times New Roman"/>
          <w:bCs/>
        </w:rPr>
        <w:t>.</w:t>
      </w:r>
      <w:r w:rsidR="00687DF7" w:rsidRPr="00020BFE">
        <w:rPr>
          <w:rFonts w:ascii="Times New Roman" w:hAnsi="Times New Roman" w:cs="Times New Roman"/>
          <w:bCs/>
        </w:rPr>
        <w:t xml:space="preserve"> </w:t>
      </w:r>
      <w:r w:rsidRPr="00020BFE">
        <w:rPr>
          <w:rFonts w:ascii="Times New Roman" w:hAnsi="Times New Roman" w:cs="Times New Roman"/>
          <w:bCs/>
        </w:rPr>
        <w:t xml:space="preserve"> (2023) ZmMYC2s play important roles in maize responses to simulated herbivory and jasmonate. </w:t>
      </w:r>
      <w:r w:rsidR="009A4D1F" w:rsidRPr="00020BFE">
        <w:rPr>
          <w:rFonts w:ascii="Times New Roman" w:eastAsia="宋体" w:hAnsi="Times New Roman" w:cs="Times New Roman"/>
          <w:b/>
          <w:bCs/>
          <w:kern w:val="0"/>
          <w:szCs w:val="21"/>
        </w:rPr>
        <w:t>Journal of Integrative Plant Biology</w:t>
      </w:r>
      <w:r w:rsidRPr="00020BFE">
        <w:rPr>
          <w:rFonts w:ascii="Times New Roman" w:hAnsi="Times New Roman" w:cs="Times New Roman"/>
          <w:bCs/>
        </w:rPr>
        <w:t xml:space="preserve"> 65 (4):1041-1058</w:t>
      </w:r>
    </w:p>
    <w:p w14:paraId="4A945D68" w14:textId="38090D32" w:rsidR="00FB35EF" w:rsidRPr="00020BFE" w:rsidRDefault="006A1F48" w:rsidP="009A4D1F">
      <w:pPr>
        <w:autoSpaceDE w:val="0"/>
        <w:autoSpaceDN w:val="0"/>
        <w:adjustRightInd w:val="0"/>
        <w:spacing w:line="360" w:lineRule="auto"/>
        <w:ind w:left="420" w:hangingChars="200" w:hanging="420"/>
        <w:jc w:val="left"/>
        <w:rPr>
          <w:rFonts w:ascii="Times New Roman" w:hAnsi="Times New Roman" w:cs="Times New Roman"/>
          <w:bCs/>
        </w:rPr>
      </w:pPr>
      <w:bookmarkStart w:id="19" w:name="OLE_LINK52"/>
      <w:bookmarkStart w:id="20" w:name="_Hlk175222862"/>
      <w:r w:rsidRPr="00020BFE">
        <w:rPr>
          <w:rFonts w:ascii="Times New Roman" w:eastAsia="宋体" w:hAnsi="Times New Roman" w:cs="Times New Roman"/>
        </w:rPr>
        <w:t>Guo</w:t>
      </w:r>
      <w:r w:rsidR="009D424B" w:rsidRPr="00020BFE">
        <w:rPr>
          <w:rFonts w:ascii="Times New Roman" w:eastAsia="宋体" w:hAnsi="Times New Roman" w:cs="Times New Roman"/>
        </w:rPr>
        <w:t xml:space="preserve"> </w:t>
      </w:r>
      <w:r w:rsidRPr="00020BFE">
        <w:rPr>
          <w:rFonts w:ascii="Times New Roman" w:eastAsia="宋体" w:hAnsi="Times New Roman" w:cs="Times New Roman"/>
        </w:rPr>
        <w:t xml:space="preserve">JF., </w:t>
      </w:r>
      <w:r w:rsidRPr="00020BFE">
        <w:rPr>
          <w:rFonts w:ascii="Times New Roman" w:eastAsia="宋体" w:hAnsi="Times New Roman" w:cs="Times New Roman"/>
          <w:bCs/>
          <w:kern w:val="0"/>
          <w:szCs w:val="21"/>
        </w:rPr>
        <w:t>Liu</w:t>
      </w:r>
      <w:r w:rsidR="009D424B"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S, Jing</w:t>
      </w:r>
      <w:r w:rsidR="009D424B"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DP, He</w:t>
      </w:r>
      <w:r w:rsidR="009D424B"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KL, Zhang</w:t>
      </w:r>
      <w:r w:rsidR="009D424B"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YJ, Li</w:t>
      </w:r>
      <w:r w:rsidR="009D424B"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MS,</w:t>
      </w:r>
      <w:r w:rsidRPr="00020BFE">
        <w:rPr>
          <w:rFonts w:ascii="Times New Roman" w:eastAsia="宋体" w:hAnsi="Times New Roman" w:cs="Times New Roman"/>
          <w:b/>
          <w:bCs/>
          <w:kern w:val="0"/>
          <w:szCs w:val="21"/>
        </w:rPr>
        <w:t xml:space="preserve"> Qi</w:t>
      </w:r>
      <w:r w:rsidR="009D424B" w:rsidRPr="00020BFE">
        <w:rPr>
          <w:rFonts w:ascii="Times New Roman" w:eastAsia="宋体" w:hAnsi="Times New Roman" w:cs="Times New Roman"/>
          <w:b/>
          <w:bCs/>
          <w:kern w:val="0"/>
          <w:szCs w:val="21"/>
        </w:rPr>
        <w:t xml:space="preserve"> </w:t>
      </w:r>
      <w:r w:rsidRPr="00020BFE">
        <w:rPr>
          <w:rFonts w:ascii="Times New Roman" w:eastAsia="宋体" w:hAnsi="Times New Roman" w:cs="Times New Roman"/>
          <w:b/>
          <w:bCs/>
          <w:kern w:val="0"/>
          <w:szCs w:val="21"/>
        </w:rPr>
        <w:t>JF</w:t>
      </w:r>
      <w:r w:rsidRPr="00020BFE">
        <w:rPr>
          <w:rFonts w:ascii="Times New Roman" w:hAnsi="Times New Roman" w:cs="Times New Roman"/>
        </w:rPr>
        <w:t>*</w:t>
      </w:r>
      <w:r w:rsidRPr="00020BFE">
        <w:rPr>
          <w:rFonts w:ascii="Times New Roman" w:eastAsia="宋体" w:hAnsi="Times New Roman" w:cs="Times New Roman"/>
          <w:b/>
          <w:bCs/>
          <w:kern w:val="0"/>
          <w:szCs w:val="21"/>
        </w:rPr>
        <w:t xml:space="preserve"> </w:t>
      </w:r>
      <w:r w:rsidRPr="00020BFE">
        <w:rPr>
          <w:rFonts w:ascii="Times New Roman" w:eastAsia="宋体" w:hAnsi="Times New Roman" w:cs="Times New Roman"/>
          <w:kern w:val="0"/>
          <w:szCs w:val="21"/>
        </w:rPr>
        <w:t>and Wang</w:t>
      </w:r>
      <w:r w:rsidR="009D424B" w:rsidRPr="00020BFE">
        <w:rPr>
          <w:rFonts w:ascii="Times New Roman" w:eastAsia="宋体" w:hAnsi="Times New Roman" w:cs="Times New Roman"/>
          <w:kern w:val="0"/>
          <w:szCs w:val="21"/>
        </w:rPr>
        <w:t xml:space="preserve"> </w:t>
      </w:r>
      <w:r w:rsidRPr="00020BFE">
        <w:rPr>
          <w:rFonts w:ascii="Times New Roman" w:eastAsia="宋体" w:hAnsi="Times New Roman" w:cs="Times New Roman"/>
          <w:kern w:val="0"/>
          <w:szCs w:val="21"/>
        </w:rPr>
        <w:t>ZY</w:t>
      </w:r>
      <w:r w:rsidRPr="00020BFE">
        <w:rPr>
          <w:rFonts w:ascii="Times New Roman" w:hAnsi="Times New Roman" w:cs="Times New Roman"/>
        </w:rPr>
        <w:t>*</w:t>
      </w:r>
      <w:r w:rsidRPr="00020BFE">
        <w:rPr>
          <w:rFonts w:ascii="Times New Roman" w:eastAsia="宋体" w:hAnsi="Times New Roman" w:cs="Times New Roman"/>
          <w:bCs/>
          <w:kern w:val="0"/>
          <w:szCs w:val="21"/>
        </w:rPr>
        <w:t xml:space="preserve"> (202</w:t>
      </w:r>
      <w:r w:rsidR="004A3AEE">
        <w:rPr>
          <w:rFonts w:ascii="Times New Roman" w:eastAsia="宋体" w:hAnsi="Times New Roman" w:cs="Times New Roman" w:hint="eastAsia"/>
          <w:bCs/>
          <w:kern w:val="0"/>
          <w:szCs w:val="21"/>
        </w:rPr>
        <w:t>3</w:t>
      </w:r>
      <w:r w:rsidRPr="00020BFE">
        <w:rPr>
          <w:rFonts w:ascii="Times New Roman" w:eastAsia="宋体" w:hAnsi="Times New Roman" w:cs="Times New Roman"/>
          <w:bCs/>
          <w:kern w:val="0"/>
          <w:szCs w:val="21"/>
        </w:rPr>
        <w:t xml:space="preserve">). </w:t>
      </w:r>
      <w:bookmarkStart w:id="21" w:name="_Hlk83194890"/>
      <w:r w:rsidRPr="00020BFE">
        <w:rPr>
          <w:rFonts w:ascii="Times New Roman" w:hAnsi="Times New Roman" w:cs="Times New Roman"/>
          <w:bCs/>
        </w:rPr>
        <w:t xml:space="preserve">Genotypic variation in field-grown maize eliminates trade-offs between resistance, tolerance and growth in response to </w:t>
      </w:r>
      <w:bookmarkStart w:id="22" w:name="_Hlk83195622"/>
      <w:r w:rsidRPr="00020BFE">
        <w:rPr>
          <w:rFonts w:ascii="Times New Roman" w:hAnsi="Times New Roman" w:cs="Times New Roman"/>
          <w:bCs/>
        </w:rPr>
        <w:t xml:space="preserve">high pressure from the </w:t>
      </w:r>
      <w:bookmarkEnd w:id="22"/>
      <w:r w:rsidRPr="00020BFE">
        <w:rPr>
          <w:rFonts w:ascii="Times New Roman" w:hAnsi="Times New Roman" w:cs="Times New Roman"/>
          <w:bCs/>
        </w:rPr>
        <w:t>Asian corn borer</w:t>
      </w:r>
      <w:bookmarkEnd w:id="21"/>
      <w:r w:rsidRPr="00020BFE">
        <w:rPr>
          <w:rFonts w:ascii="Times New Roman" w:hAnsi="Times New Roman" w:cs="Times New Roman"/>
          <w:szCs w:val="21"/>
        </w:rPr>
        <w:t>.</w:t>
      </w:r>
      <w:r w:rsidRPr="00020BFE">
        <w:rPr>
          <w:rFonts w:ascii="Times New Roman" w:eastAsia="宋体" w:hAnsi="Times New Roman" w:cs="Times New Roman"/>
          <w:b/>
          <w:bCs/>
          <w:kern w:val="0"/>
          <w:szCs w:val="21"/>
        </w:rPr>
        <w:t xml:space="preserve"> </w:t>
      </w:r>
      <w:bookmarkStart w:id="23" w:name="OLE_LINK53"/>
      <w:r w:rsidRPr="00020BFE">
        <w:rPr>
          <w:rFonts w:ascii="Times New Roman" w:eastAsia="宋体" w:hAnsi="Times New Roman" w:cs="Times New Roman"/>
          <w:b/>
          <w:bCs/>
          <w:kern w:val="0"/>
          <w:szCs w:val="21"/>
        </w:rPr>
        <w:t>Plant Cell &amp; Environment</w:t>
      </w:r>
      <w:r w:rsidRPr="00020BFE">
        <w:rPr>
          <w:rFonts w:ascii="Times New Roman" w:hAnsi="Times New Roman" w:cs="Times New Roman"/>
          <w:bCs/>
        </w:rPr>
        <w:t xml:space="preserve">. </w:t>
      </w:r>
      <w:r w:rsidR="00FB35EF" w:rsidRPr="00020BFE">
        <w:rPr>
          <w:rFonts w:ascii="Times New Roman" w:hAnsi="Times New Roman" w:cs="Times New Roman"/>
          <w:bCs/>
        </w:rPr>
        <w:t xml:space="preserve">doi.org/10.1111/pce.14458 </w:t>
      </w:r>
      <w:r w:rsidR="00FB35EF" w:rsidRPr="00020BFE">
        <w:rPr>
          <w:rFonts w:ascii="Times New Roman" w:hAnsi="Times New Roman" w:cs="Times New Roman"/>
          <w:bCs/>
        </w:rPr>
        <w:t>（</w:t>
      </w:r>
      <w:r w:rsidR="00FB35EF" w:rsidRPr="00020BFE">
        <w:rPr>
          <w:rFonts w:ascii="Times New Roman" w:hAnsi="Times New Roman" w:cs="Times New Roman"/>
          <w:b/>
        </w:rPr>
        <w:t>共同通讯作者</w:t>
      </w:r>
      <w:r w:rsidR="00FB35EF" w:rsidRPr="00020BFE">
        <w:rPr>
          <w:rFonts w:ascii="Times New Roman" w:hAnsi="Times New Roman" w:cs="Times New Roman"/>
          <w:bCs/>
        </w:rPr>
        <w:t>）</w:t>
      </w:r>
    </w:p>
    <w:p w14:paraId="00B3A10A" w14:textId="00156687" w:rsidR="00CF22D5" w:rsidRPr="00020BFE" w:rsidRDefault="00CF22D5" w:rsidP="000A2D3A">
      <w:pPr>
        <w:autoSpaceDE w:val="0"/>
        <w:autoSpaceDN w:val="0"/>
        <w:adjustRightInd w:val="0"/>
        <w:spacing w:line="360" w:lineRule="auto"/>
        <w:ind w:left="420" w:hangingChars="200" w:hanging="420"/>
        <w:jc w:val="left"/>
        <w:rPr>
          <w:rFonts w:ascii="Times New Roman" w:hAnsi="Times New Roman" w:cs="Times New Roman"/>
          <w:bCs/>
        </w:rPr>
      </w:pPr>
      <w:bookmarkStart w:id="24" w:name="_Hlk64990772"/>
      <w:bookmarkEnd w:id="19"/>
      <w:bookmarkEnd w:id="23"/>
      <w:r w:rsidRPr="00020BFE">
        <w:rPr>
          <w:rFonts w:ascii="Times New Roman" w:hAnsi="Times New Roman" w:cs="Times New Roman"/>
          <w:bCs/>
        </w:rPr>
        <w:t>Zhang</w:t>
      </w:r>
      <w:r w:rsidR="009D424B" w:rsidRPr="00020BFE">
        <w:rPr>
          <w:rFonts w:ascii="Times New Roman" w:hAnsi="Times New Roman" w:cs="Times New Roman"/>
          <w:bCs/>
        </w:rPr>
        <w:t xml:space="preserve"> </w:t>
      </w:r>
      <w:r w:rsidRPr="00020BFE">
        <w:rPr>
          <w:rFonts w:ascii="Times New Roman" w:hAnsi="Times New Roman" w:cs="Times New Roman"/>
          <w:bCs/>
        </w:rPr>
        <w:t>CP., Li</w:t>
      </w:r>
      <w:r w:rsidR="00694268" w:rsidRPr="00020BFE">
        <w:rPr>
          <w:rFonts w:ascii="Times New Roman" w:hAnsi="Times New Roman" w:cs="Times New Roman"/>
          <w:bCs/>
        </w:rPr>
        <w:t xml:space="preserve"> J.</w:t>
      </w:r>
      <w:r w:rsidRPr="00020BFE">
        <w:rPr>
          <w:rFonts w:ascii="Times New Roman" w:hAnsi="Times New Roman" w:cs="Times New Roman"/>
          <w:bCs/>
        </w:rPr>
        <w:t>, Li</w:t>
      </w:r>
      <w:r w:rsidR="00694268" w:rsidRPr="00020BFE">
        <w:rPr>
          <w:rFonts w:ascii="Times New Roman" w:hAnsi="Times New Roman" w:cs="Times New Roman"/>
          <w:bCs/>
        </w:rPr>
        <w:t xml:space="preserve"> S.</w:t>
      </w:r>
      <w:r w:rsidRPr="00020BFE">
        <w:rPr>
          <w:rFonts w:ascii="Times New Roman" w:hAnsi="Times New Roman" w:cs="Times New Roman"/>
          <w:bCs/>
        </w:rPr>
        <w:t>, Ma</w:t>
      </w:r>
      <w:r w:rsidR="00694268" w:rsidRPr="00020BFE">
        <w:rPr>
          <w:rFonts w:ascii="Times New Roman" w:hAnsi="Times New Roman" w:cs="Times New Roman"/>
          <w:bCs/>
        </w:rPr>
        <w:t xml:space="preserve"> CR.</w:t>
      </w:r>
      <w:r w:rsidRPr="00020BFE">
        <w:rPr>
          <w:rFonts w:ascii="Times New Roman" w:hAnsi="Times New Roman" w:cs="Times New Roman"/>
          <w:bCs/>
        </w:rPr>
        <w:t>, Liu</w:t>
      </w:r>
      <w:r w:rsidR="00AE1392" w:rsidRPr="00020BFE">
        <w:rPr>
          <w:rFonts w:ascii="Times New Roman" w:hAnsi="Times New Roman" w:cs="Times New Roman"/>
          <w:bCs/>
        </w:rPr>
        <w:t xml:space="preserve"> H.</w:t>
      </w:r>
      <w:r w:rsidRPr="00020BFE">
        <w:rPr>
          <w:rFonts w:ascii="Times New Roman" w:hAnsi="Times New Roman" w:cs="Times New Roman"/>
          <w:bCs/>
        </w:rPr>
        <w:t>, Wang</w:t>
      </w:r>
      <w:r w:rsidR="00AE1392" w:rsidRPr="00020BFE">
        <w:rPr>
          <w:rFonts w:ascii="Times New Roman" w:hAnsi="Times New Roman" w:cs="Times New Roman"/>
          <w:bCs/>
        </w:rPr>
        <w:t xml:space="preserve"> L.</w:t>
      </w:r>
      <w:r w:rsidRPr="00020BFE">
        <w:rPr>
          <w:rFonts w:ascii="Times New Roman" w:hAnsi="Times New Roman" w:cs="Times New Roman"/>
          <w:bCs/>
        </w:rPr>
        <w:t xml:space="preserve">, </w:t>
      </w:r>
      <w:r w:rsidRPr="00020BFE">
        <w:rPr>
          <w:rFonts w:ascii="Times New Roman" w:hAnsi="Times New Roman" w:cs="Times New Roman"/>
          <w:b/>
          <w:bCs/>
        </w:rPr>
        <w:t>Qi</w:t>
      </w:r>
      <w:r w:rsidR="00687DF7" w:rsidRPr="00020BFE">
        <w:rPr>
          <w:rFonts w:ascii="Times New Roman" w:hAnsi="Times New Roman" w:cs="Times New Roman"/>
          <w:b/>
          <w:bCs/>
        </w:rPr>
        <w:t xml:space="preserve"> </w:t>
      </w:r>
      <w:r w:rsidRPr="00020BFE">
        <w:rPr>
          <w:rFonts w:ascii="Times New Roman" w:hAnsi="Times New Roman" w:cs="Times New Roman"/>
          <w:b/>
          <w:bCs/>
        </w:rPr>
        <w:t>JF</w:t>
      </w:r>
      <w:r w:rsidRPr="00020BFE">
        <w:rPr>
          <w:rFonts w:ascii="Times New Roman" w:hAnsi="Times New Roman" w:cs="Times New Roman"/>
          <w:bCs/>
        </w:rPr>
        <w:t>.</w:t>
      </w:r>
      <w:r w:rsidR="00AE1392" w:rsidRPr="00020BFE">
        <w:rPr>
          <w:rFonts w:ascii="Times New Roman" w:hAnsi="Times New Roman" w:cs="Times New Roman"/>
          <w:bCs/>
        </w:rPr>
        <w:t>,</w:t>
      </w:r>
      <w:r w:rsidRPr="00020BFE">
        <w:rPr>
          <w:rFonts w:ascii="Times New Roman" w:hAnsi="Times New Roman" w:cs="Times New Roman"/>
        </w:rPr>
        <w:t xml:space="preserve"> *</w:t>
      </w:r>
      <w:r w:rsidRPr="00020BFE">
        <w:rPr>
          <w:rFonts w:ascii="Times New Roman" w:hAnsi="Times New Roman" w:cs="Times New Roman"/>
          <w:bCs/>
        </w:rPr>
        <w:t xml:space="preserve"> and</w:t>
      </w:r>
      <w:r w:rsidR="00AE1392" w:rsidRPr="00020BFE">
        <w:rPr>
          <w:rFonts w:ascii="Times New Roman" w:hAnsi="Times New Roman" w:cs="Times New Roman"/>
          <w:bCs/>
        </w:rPr>
        <w:t xml:space="preserve"> </w:t>
      </w:r>
      <w:r w:rsidRPr="00020BFE">
        <w:rPr>
          <w:rFonts w:ascii="Times New Roman" w:hAnsi="Times New Roman" w:cs="Times New Roman"/>
        </w:rPr>
        <w:t>Wu</w:t>
      </w:r>
      <w:r w:rsidR="00687DF7" w:rsidRPr="00020BFE">
        <w:rPr>
          <w:rFonts w:ascii="Times New Roman" w:hAnsi="Times New Roman" w:cs="Times New Roman"/>
        </w:rPr>
        <w:t xml:space="preserve"> </w:t>
      </w:r>
      <w:r w:rsidRPr="00020BFE">
        <w:rPr>
          <w:rFonts w:ascii="Times New Roman" w:hAnsi="Times New Roman" w:cs="Times New Roman"/>
        </w:rPr>
        <w:t>JQ.*</w:t>
      </w:r>
      <w:r w:rsidRPr="00020BFE">
        <w:rPr>
          <w:rFonts w:ascii="Times New Roman" w:hAnsi="Times New Roman" w:cs="Times New Roman"/>
          <w:bCs/>
        </w:rPr>
        <w:t xml:space="preserve"> (2021). "ZmMPK6 and ethylene signalling negatively regulate the accumulation of anti-insect metabolites DIMBOA and DIMBOA-Glc in maize inbred line A188." </w:t>
      </w:r>
      <w:r w:rsidRPr="00020BFE">
        <w:rPr>
          <w:rFonts w:ascii="Times New Roman" w:hAnsi="Times New Roman" w:cs="Times New Roman"/>
          <w:b/>
        </w:rPr>
        <w:t xml:space="preserve">New Phytologist </w:t>
      </w:r>
      <w:r w:rsidRPr="00020BFE">
        <w:rPr>
          <w:rFonts w:ascii="Times New Roman" w:hAnsi="Times New Roman" w:cs="Times New Roman"/>
          <w:bCs/>
        </w:rPr>
        <w:t>229(4): 2273-2287.</w:t>
      </w:r>
      <w:r w:rsidRPr="00020BFE">
        <w:rPr>
          <w:rFonts w:ascii="Times New Roman" w:hAnsi="Times New Roman" w:cs="Times New Roman"/>
          <w:bCs/>
        </w:rPr>
        <w:t>（</w:t>
      </w:r>
      <w:r w:rsidRPr="00020BFE">
        <w:rPr>
          <w:rFonts w:ascii="Times New Roman" w:hAnsi="Times New Roman" w:cs="Times New Roman"/>
          <w:b/>
        </w:rPr>
        <w:t>共同通讯作者</w:t>
      </w:r>
      <w:r w:rsidRPr="00020BFE">
        <w:rPr>
          <w:rFonts w:ascii="Times New Roman" w:hAnsi="Times New Roman" w:cs="Times New Roman"/>
          <w:bCs/>
        </w:rPr>
        <w:t>）</w:t>
      </w:r>
    </w:p>
    <w:bookmarkEnd w:id="20"/>
    <w:p w14:paraId="2CEAA11A" w14:textId="3B52B979" w:rsidR="00B31FBF" w:rsidRPr="00020BFE" w:rsidRDefault="00B31FBF" w:rsidP="000A2D3A">
      <w:pPr>
        <w:autoSpaceDE w:val="0"/>
        <w:autoSpaceDN w:val="0"/>
        <w:adjustRightInd w:val="0"/>
        <w:spacing w:line="360" w:lineRule="auto"/>
        <w:ind w:left="720" w:hanging="720"/>
        <w:jc w:val="left"/>
        <w:rPr>
          <w:rFonts w:ascii="Times New Roman" w:hAnsi="Times New Roman" w:cs="Times New Roman"/>
          <w:bCs/>
        </w:rPr>
      </w:pPr>
      <w:r w:rsidRPr="00020BFE">
        <w:rPr>
          <w:rFonts w:ascii="Times New Roman" w:hAnsi="Times New Roman" w:cs="Times New Roman"/>
          <w:bCs/>
        </w:rPr>
        <w:t xml:space="preserve">Malook SU, Xu YX, </w:t>
      </w:r>
      <w:r w:rsidRPr="00020BFE">
        <w:rPr>
          <w:rFonts w:ascii="Times New Roman" w:hAnsi="Times New Roman" w:cs="Times New Roman"/>
          <w:b/>
        </w:rPr>
        <w:t>Qi JF</w:t>
      </w:r>
      <w:r w:rsidRPr="00020BFE">
        <w:rPr>
          <w:rFonts w:ascii="Times New Roman" w:hAnsi="Times New Roman" w:cs="Times New Roman"/>
          <w:bCs/>
        </w:rPr>
        <w:t xml:space="preserve">, Li J, Wang L, Wu JQ (2021) </w:t>
      </w:r>
      <w:r w:rsidRPr="00020BFE">
        <w:rPr>
          <w:rFonts w:ascii="Times New Roman" w:hAnsi="Times New Roman" w:cs="Times New Roman"/>
          <w:bCs/>
          <w:i/>
          <w:iCs/>
        </w:rPr>
        <w:t>Mythimna separata</w:t>
      </w:r>
      <w:r w:rsidRPr="00020BFE">
        <w:rPr>
          <w:rFonts w:ascii="Times New Roman" w:hAnsi="Times New Roman" w:cs="Times New Roman"/>
          <w:bCs/>
        </w:rPr>
        <w:t xml:space="preserve"> herbivory primes maize resistance in systemic leaves. J Exp Bot 72: 3792-3805</w:t>
      </w:r>
    </w:p>
    <w:p w14:paraId="3A06FC6A" w14:textId="77777777" w:rsidR="00B31FBF" w:rsidRPr="00020BFE" w:rsidRDefault="00B31FBF" w:rsidP="000A2D3A">
      <w:pPr>
        <w:autoSpaceDE w:val="0"/>
        <w:autoSpaceDN w:val="0"/>
        <w:adjustRightInd w:val="0"/>
        <w:spacing w:line="360" w:lineRule="auto"/>
        <w:ind w:left="720" w:hanging="720"/>
        <w:jc w:val="left"/>
        <w:rPr>
          <w:rFonts w:ascii="Times New Roman" w:hAnsi="Times New Roman" w:cs="Times New Roman"/>
          <w:bCs/>
        </w:rPr>
      </w:pPr>
      <w:r w:rsidRPr="00020BFE">
        <w:rPr>
          <w:rFonts w:ascii="Times New Roman" w:hAnsi="Times New Roman" w:cs="Times New Roman"/>
          <w:bCs/>
        </w:rPr>
        <w:lastRenderedPageBreak/>
        <w:t xml:space="preserve">Malook SU, Liu XF, Ma CY, </w:t>
      </w:r>
      <w:r w:rsidRPr="00020BFE">
        <w:rPr>
          <w:rFonts w:ascii="Times New Roman" w:hAnsi="Times New Roman" w:cs="Times New Roman"/>
          <w:b/>
        </w:rPr>
        <w:t>Qi JF</w:t>
      </w:r>
      <w:r w:rsidRPr="00020BFE">
        <w:rPr>
          <w:rFonts w:ascii="Times New Roman" w:hAnsi="Times New Roman" w:cs="Times New Roman"/>
          <w:bCs/>
        </w:rPr>
        <w:t>, Liu WD, Zhou SQ (2021) Transcriptomic Responses of Fall Armyworms (</w:t>
      </w:r>
      <w:r w:rsidRPr="00020BFE">
        <w:rPr>
          <w:rFonts w:ascii="Times New Roman" w:hAnsi="Times New Roman" w:cs="Times New Roman"/>
          <w:bCs/>
          <w:i/>
          <w:iCs/>
        </w:rPr>
        <w:t>Spodoptera frugiperda</w:t>
      </w:r>
      <w:r w:rsidRPr="00020BFE">
        <w:rPr>
          <w:rFonts w:ascii="Times New Roman" w:hAnsi="Times New Roman" w:cs="Times New Roman"/>
          <w:bCs/>
        </w:rPr>
        <w:t>) Feeding on a Resistant Maize Inbred Line Xi502 with High Benzoxazinoid Content. Agronomy-Basel 11</w:t>
      </w:r>
    </w:p>
    <w:bookmarkEnd w:id="24"/>
    <w:p w14:paraId="51F0ECF5" w14:textId="74CF073B" w:rsidR="007E4101" w:rsidRPr="00020BFE" w:rsidRDefault="001918DF" w:rsidP="000A2D3A">
      <w:pPr>
        <w:autoSpaceDE w:val="0"/>
        <w:autoSpaceDN w:val="0"/>
        <w:adjustRightInd w:val="0"/>
        <w:spacing w:line="360" w:lineRule="auto"/>
        <w:ind w:left="630" w:hangingChars="300" w:hanging="630"/>
        <w:jc w:val="left"/>
        <w:rPr>
          <w:rFonts w:ascii="Times New Roman" w:hAnsi="Times New Roman" w:cs="Times New Roman"/>
          <w:bCs/>
        </w:rPr>
      </w:pPr>
      <w:r w:rsidRPr="00020BFE">
        <w:rPr>
          <w:rFonts w:ascii="Times New Roman" w:eastAsia="宋体" w:hAnsi="Times New Roman" w:cs="Times New Roman"/>
          <w:bCs/>
          <w:kern w:val="0"/>
          <w:szCs w:val="21"/>
        </w:rPr>
        <w:t>刘树楠，申国境，李京，张翠萍，</w:t>
      </w:r>
      <w:r w:rsidRPr="00020BFE">
        <w:rPr>
          <w:rFonts w:ascii="Times New Roman" w:eastAsia="宋体" w:hAnsi="Times New Roman" w:cs="Times New Roman"/>
          <w:bCs/>
          <w:kern w:val="0"/>
          <w:szCs w:val="21"/>
        </w:rPr>
        <w:t>Saif-UL-Mallook</w:t>
      </w:r>
      <w:r w:rsidRPr="00020BFE">
        <w:rPr>
          <w:rFonts w:ascii="Times New Roman" w:eastAsia="宋体" w:hAnsi="Times New Roman" w:cs="Times New Roman"/>
          <w:bCs/>
          <w:kern w:val="0"/>
          <w:szCs w:val="21"/>
        </w:rPr>
        <w:t>，吴建强，王蕾，宋伟，王燚，赵久然</w:t>
      </w:r>
      <w:r w:rsidRPr="00020BFE">
        <w:rPr>
          <w:rFonts w:ascii="Times New Roman" w:hAnsi="Times New Roman" w:cs="Times New Roman"/>
        </w:rPr>
        <w:t>*</w:t>
      </w:r>
      <w:r w:rsidRPr="00020BFE">
        <w:rPr>
          <w:rFonts w:ascii="Times New Roman" w:eastAsia="宋体" w:hAnsi="Times New Roman" w:cs="Times New Roman"/>
          <w:bCs/>
          <w:kern w:val="0"/>
          <w:szCs w:val="21"/>
        </w:rPr>
        <w:t>，</w:t>
      </w:r>
      <w:r w:rsidRPr="00020BFE">
        <w:rPr>
          <w:rFonts w:ascii="Times New Roman" w:hAnsi="Times New Roman" w:cs="Times New Roman"/>
          <w:bCs/>
        </w:rPr>
        <w:t>唐国文</w:t>
      </w:r>
      <w:r w:rsidRPr="00020BFE">
        <w:rPr>
          <w:rFonts w:ascii="Times New Roman" w:hAnsi="Times New Roman" w:cs="Times New Roman"/>
          <w:bCs/>
        </w:rPr>
        <w:t>*</w:t>
      </w:r>
      <w:r w:rsidRPr="00020BFE">
        <w:rPr>
          <w:rFonts w:ascii="Times New Roman" w:hAnsi="Times New Roman" w:cs="Times New Roman"/>
          <w:bCs/>
        </w:rPr>
        <w:t>，</w:t>
      </w:r>
      <w:r w:rsidRPr="00020BFE">
        <w:rPr>
          <w:rFonts w:ascii="Times New Roman" w:hAnsi="Times New Roman" w:cs="Times New Roman"/>
          <w:b/>
          <w:u w:val="single"/>
        </w:rPr>
        <w:t>齐金峰</w:t>
      </w:r>
      <w:r w:rsidRPr="00020BFE">
        <w:rPr>
          <w:rFonts w:ascii="Times New Roman" w:hAnsi="Times New Roman" w:cs="Times New Roman"/>
          <w:bCs/>
        </w:rPr>
        <w:t>*</w:t>
      </w:r>
      <w:r w:rsidRPr="00020BFE">
        <w:rPr>
          <w:rFonts w:ascii="Times New Roman" w:hAnsi="Times New Roman" w:cs="Times New Roman"/>
          <w:bCs/>
        </w:rPr>
        <w:t>（</w:t>
      </w:r>
      <w:r w:rsidRPr="00020BFE">
        <w:rPr>
          <w:rFonts w:ascii="Times New Roman" w:hAnsi="Times New Roman" w:cs="Times New Roman"/>
          <w:bCs/>
        </w:rPr>
        <w:t>2019</w:t>
      </w:r>
      <w:r w:rsidRPr="00020BFE">
        <w:rPr>
          <w:rFonts w:ascii="Times New Roman" w:hAnsi="Times New Roman" w:cs="Times New Roman"/>
          <w:bCs/>
        </w:rPr>
        <w:t>）先玉</w:t>
      </w:r>
      <w:r w:rsidRPr="00020BFE">
        <w:rPr>
          <w:rFonts w:ascii="Times New Roman" w:hAnsi="Times New Roman" w:cs="Times New Roman"/>
          <w:bCs/>
        </w:rPr>
        <w:t>335</w:t>
      </w:r>
      <w:r w:rsidRPr="00020BFE">
        <w:rPr>
          <w:rFonts w:ascii="Times New Roman" w:hAnsi="Times New Roman" w:cs="Times New Roman"/>
          <w:bCs/>
        </w:rPr>
        <w:t>、郑单</w:t>
      </w:r>
      <w:r w:rsidRPr="00020BFE">
        <w:rPr>
          <w:rFonts w:ascii="Times New Roman" w:hAnsi="Times New Roman" w:cs="Times New Roman"/>
          <w:bCs/>
        </w:rPr>
        <w:t xml:space="preserve">958 </w:t>
      </w:r>
      <w:r w:rsidRPr="00020BFE">
        <w:rPr>
          <w:rFonts w:ascii="Times New Roman" w:hAnsi="Times New Roman" w:cs="Times New Roman"/>
          <w:bCs/>
        </w:rPr>
        <w:t>和京科</w:t>
      </w:r>
      <w:r w:rsidRPr="00020BFE">
        <w:rPr>
          <w:rFonts w:ascii="Times New Roman" w:hAnsi="Times New Roman" w:cs="Times New Roman"/>
          <w:bCs/>
        </w:rPr>
        <w:t xml:space="preserve">968 </w:t>
      </w:r>
      <w:r w:rsidRPr="00020BFE">
        <w:rPr>
          <w:rFonts w:ascii="Times New Roman" w:hAnsi="Times New Roman" w:cs="Times New Roman"/>
          <w:bCs/>
        </w:rPr>
        <w:t>抗虫能力的比较研究，玉米科学，</w:t>
      </w:r>
      <w:r w:rsidRPr="00020BFE">
        <w:rPr>
          <w:rFonts w:ascii="Times New Roman" w:hAnsi="Times New Roman" w:cs="Times New Roman"/>
          <w:bCs/>
        </w:rPr>
        <w:t>27(6)</w:t>
      </w:r>
      <w:r w:rsidRPr="00020BFE">
        <w:rPr>
          <w:rFonts w:ascii="Times New Roman" w:hAnsi="Times New Roman" w:cs="Times New Roman"/>
          <w:bCs/>
        </w:rPr>
        <w:t>：</w:t>
      </w:r>
      <w:r w:rsidRPr="00020BFE">
        <w:rPr>
          <w:rFonts w:ascii="Times New Roman" w:hAnsi="Times New Roman" w:cs="Times New Roman"/>
          <w:bCs/>
        </w:rPr>
        <w:t>52</w:t>
      </w:r>
      <w:r w:rsidRPr="00020BFE">
        <w:rPr>
          <w:rFonts w:ascii="Times New Roman" w:hAnsi="Times New Roman" w:cs="Times New Roman"/>
          <w:bCs/>
        </w:rPr>
        <w:t>～</w:t>
      </w:r>
      <w:r w:rsidRPr="00020BFE">
        <w:rPr>
          <w:rFonts w:ascii="Times New Roman" w:hAnsi="Times New Roman" w:cs="Times New Roman"/>
          <w:bCs/>
        </w:rPr>
        <w:t>57</w:t>
      </w:r>
    </w:p>
    <w:p w14:paraId="1F066E7A" w14:textId="14F3FA5C" w:rsidR="00FB413E" w:rsidRPr="00020BFE" w:rsidRDefault="00BE7795" w:rsidP="00BE7795">
      <w:pPr>
        <w:widowControl/>
        <w:spacing w:afterLines="50" w:after="156" w:line="360" w:lineRule="auto"/>
        <w:ind w:leftChars="-36" w:left="525" w:hangingChars="286" w:hanging="601"/>
        <w:jc w:val="left"/>
        <w:rPr>
          <w:rFonts w:ascii="Times New Roman" w:eastAsia="宋体" w:hAnsi="Times New Roman" w:cs="Times New Roman"/>
          <w:b/>
          <w:kern w:val="0"/>
          <w:szCs w:val="21"/>
        </w:rPr>
      </w:pPr>
      <w:bookmarkStart w:id="25" w:name="_Hlk175222874"/>
      <w:r w:rsidRPr="00020BFE">
        <w:rPr>
          <w:rFonts w:ascii="Times New Roman" w:hAnsi="Times New Roman" w:cs="Times New Roman"/>
          <w:bCs/>
        </w:rPr>
        <w:t>Malook, S</w:t>
      </w:r>
      <w:bookmarkStart w:id="26" w:name="_Hlk1054564"/>
      <w:r w:rsidR="00DC2338" w:rsidRPr="00020BFE">
        <w:rPr>
          <w:rFonts w:ascii="Times New Roman" w:hAnsi="Times New Roman" w:cs="Times New Roman"/>
          <w:bCs/>
          <w:vertAlign w:val="superscript"/>
        </w:rPr>
        <w:t>.(#)</w:t>
      </w:r>
      <w:bookmarkEnd w:id="26"/>
      <w:r w:rsidRPr="00020BFE">
        <w:rPr>
          <w:rFonts w:ascii="Times New Roman" w:hAnsi="Times New Roman" w:cs="Times New Roman"/>
          <w:bCs/>
        </w:rPr>
        <w:t xml:space="preserve">., </w:t>
      </w:r>
      <w:r w:rsidRPr="00020BFE">
        <w:rPr>
          <w:rFonts w:ascii="Times New Roman" w:hAnsi="Times New Roman" w:cs="Times New Roman"/>
          <w:b/>
          <w:bCs/>
        </w:rPr>
        <w:t>Qi, JF</w:t>
      </w:r>
      <w:r w:rsidRPr="00020BFE">
        <w:rPr>
          <w:rFonts w:ascii="Times New Roman" w:hAnsi="Times New Roman" w:cs="Times New Roman"/>
          <w:bCs/>
        </w:rPr>
        <w:t>.</w:t>
      </w:r>
      <w:r w:rsidR="00DC2338" w:rsidRPr="00020BFE">
        <w:rPr>
          <w:rFonts w:ascii="Times New Roman" w:hAnsi="Times New Roman" w:cs="Times New Roman"/>
          <w:bCs/>
          <w:vertAlign w:val="superscript"/>
        </w:rPr>
        <w:t xml:space="preserve"> (#)</w:t>
      </w:r>
      <w:r w:rsidRPr="00020BFE">
        <w:rPr>
          <w:rFonts w:ascii="Times New Roman" w:hAnsi="Times New Roman" w:cs="Times New Roman"/>
          <w:bCs/>
        </w:rPr>
        <w:t>, Hettenhausen, C.</w:t>
      </w:r>
      <w:r w:rsidR="00DC2338" w:rsidRPr="00020BFE">
        <w:rPr>
          <w:rFonts w:ascii="Times New Roman" w:hAnsi="Times New Roman" w:cs="Times New Roman"/>
          <w:bCs/>
          <w:vertAlign w:val="superscript"/>
        </w:rPr>
        <w:t xml:space="preserve"> (#)</w:t>
      </w:r>
      <w:r w:rsidRPr="00020BFE">
        <w:rPr>
          <w:rFonts w:ascii="Times New Roman" w:hAnsi="Times New Roman" w:cs="Times New Roman"/>
          <w:bCs/>
        </w:rPr>
        <w:t xml:space="preserve">, Xu, Y., Zhang, C., Zhang, J., Lu, C., Li, J., </w:t>
      </w:r>
      <w:bookmarkStart w:id="27" w:name="OLE_LINK174"/>
      <w:bookmarkStart w:id="28" w:name="OLE_LINK175"/>
      <w:r w:rsidRPr="00020BFE">
        <w:rPr>
          <w:rFonts w:ascii="Times New Roman" w:hAnsi="Times New Roman" w:cs="Times New Roman"/>
          <w:bCs/>
        </w:rPr>
        <w:t>Wang, L</w:t>
      </w:r>
      <w:bookmarkEnd w:id="27"/>
      <w:bookmarkEnd w:id="28"/>
      <w:r w:rsidRPr="00020BFE">
        <w:rPr>
          <w:rFonts w:ascii="Times New Roman" w:hAnsi="Times New Roman" w:cs="Times New Roman"/>
          <w:bCs/>
        </w:rPr>
        <w:t xml:space="preserve">., </w:t>
      </w:r>
      <w:r w:rsidRPr="00020BFE">
        <w:rPr>
          <w:rFonts w:ascii="Times New Roman" w:hAnsi="Times New Roman" w:cs="Times New Roman"/>
          <w:b/>
          <w:bCs/>
        </w:rPr>
        <w:t>Wu, J.*</w:t>
      </w:r>
      <w:r w:rsidRPr="00020BFE">
        <w:rPr>
          <w:rFonts w:ascii="Times New Roman" w:hAnsi="Times New Roman" w:cs="Times New Roman"/>
          <w:bCs/>
        </w:rPr>
        <w:t xml:space="preserve"> (2019) </w:t>
      </w:r>
      <w:bookmarkStart w:id="29" w:name="OLE_LINK45"/>
      <w:bookmarkStart w:id="30" w:name="OLE_LINK46"/>
      <w:r w:rsidRPr="00020BFE">
        <w:rPr>
          <w:rFonts w:ascii="Times New Roman" w:hAnsi="Times New Roman" w:cs="Times New Roman"/>
          <w:bCs/>
        </w:rPr>
        <w:t>The oriental armyworm (</w:t>
      </w:r>
      <w:r w:rsidRPr="00020BFE">
        <w:rPr>
          <w:rFonts w:ascii="Times New Roman" w:hAnsi="Times New Roman" w:cs="Times New Roman"/>
          <w:bCs/>
          <w:i/>
        </w:rPr>
        <w:t>Mythimna separata</w:t>
      </w:r>
      <w:r w:rsidRPr="00020BFE">
        <w:rPr>
          <w:rFonts w:ascii="Times New Roman" w:hAnsi="Times New Roman" w:cs="Times New Roman"/>
          <w:bCs/>
        </w:rPr>
        <w:t>) feeding induces systemic defense responses within and between maize leaves</w:t>
      </w:r>
      <w:bookmarkEnd w:id="29"/>
      <w:bookmarkEnd w:id="30"/>
      <w:r w:rsidRPr="00020BFE">
        <w:rPr>
          <w:rFonts w:ascii="Times New Roman" w:hAnsi="Times New Roman" w:cs="Times New Roman"/>
          <w:bCs/>
        </w:rPr>
        <w:t xml:space="preserve">. </w:t>
      </w:r>
      <w:bookmarkStart w:id="31" w:name="OLE_LINK47"/>
      <w:bookmarkStart w:id="32" w:name="OLE_LINK48"/>
      <w:r w:rsidRPr="00020BFE">
        <w:rPr>
          <w:rFonts w:ascii="Times New Roman" w:hAnsi="Times New Roman" w:cs="Times New Roman"/>
          <w:b/>
          <w:bCs/>
        </w:rPr>
        <w:t>Philosophical Transactions of the Royal Society B</w:t>
      </w:r>
      <w:bookmarkEnd w:id="31"/>
      <w:bookmarkEnd w:id="32"/>
      <w:r w:rsidRPr="00020BFE">
        <w:rPr>
          <w:rFonts w:ascii="Times New Roman" w:hAnsi="Times New Roman" w:cs="Times New Roman"/>
          <w:bCs/>
        </w:rPr>
        <w:t xml:space="preserve"> 374:</w:t>
      </w:r>
      <w:r w:rsidR="007664F2" w:rsidRPr="00020BFE">
        <w:rPr>
          <w:rFonts w:ascii="Times New Roman" w:hAnsi="Times New Roman" w:cs="Times New Roman"/>
          <w:bCs/>
        </w:rPr>
        <w:t>1767</w:t>
      </w:r>
      <w:r w:rsidRPr="00020BFE">
        <w:rPr>
          <w:rFonts w:ascii="Times New Roman" w:hAnsi="Times New Roman" w:cs="Times New Roman"/>
          <w:bCs/>
        </w:rPr>
        <w:t xml:space="preserve"> </w:t>
      </w:r>
      <w:r w:rsidRPr="00020BFE">
        <w:rPr>
          <w:rFonts w:ascii="Times New Roman" w:eastAsia="宋体" w:hAnsi="Times New Roman" w:cs="Times New Roman"/>
          <w:b/>
          <w:kern w:val="0"/>
          <w:szCs w:val="21"/>
        </w:rPr>
        <w:t>(Co-first author)</w:t>
      </w:r>
      <w:r w:rsidR="007664F2" w:rsidRPr="00020BFE">
        <w:rPr>
          <w:rFonts w:ascii="Times New Roman" w:eastAsia="宋体" w:hAnsi="Times New Roman" w:cs="Times New Roman"/>
          <w:b/>
          <w:kern w:val="0"/>
          <w:szCs w:val="21"/>
        </w:rPr>
        <w:t xml:space="preserve">  </w:t>
      </w:r>
    </w:p>
    <w:bookmarkEnd w:id="25"/>
    <w:p w14:paraId="3FF6027C" w14:textId="628475BB" w:rsidR="00BE7795" w:rsidRPr="00020BFE" w:rsidRDefault="00BE7795" w:rsidP="00BE7795">
      <w:pPr>
        <w:widowControl/>
        <w:spacing w:afterLines="50" w:after="156" w:line="360" w:lineRule="auto"/>
        <w:ind w:leftChars="-36" w:left="632" w:hangingChars="336" w:hanging="708"/>
        <w:jc w:val="left"/>
        <w:rPr>
          <w:rFonts w:ascii="Times New Roman" w:hAnsi="Times New Roman" w:cs="Times New Roman"/>
          <w:bCs/>
        </w:rPr>
      </w:pPr>
      <w:r w:rsidRPr="00020BFE">
        <w:rPr>
          <w:rFonts w:ascii="Times New Roman" w:hAnsi="Times New Roman" w:cs="Times New Roman"/>
          <w:b/>
          <w:bCs/>
        </w:rPr>
        <w:t>Qi, J</w:t>
      </w:r>
      <w:r w:rsidR="00586EF8" w:rsidRPr="00020BFE">
        <w:rPr>
          <w:rFonts w:ascii="Times New Roman" w:hAnsi="Times New Roman" w:cs="Times New Roman"/>
          <w:b/>
          <w:bCs/>
        </w:rPr>
        <w:t>F</w:t>
      </w:r>
      <w:r w:rsidRPr="00020BFE">
        <w:rPr>
          <w:rFonts w:ascii="Times New Roman" w:hAnsi="Times New Roman" w:cs="Times New Roman"/>
          <w:b/>
          <w:bCs/>
        </w:rPr>
        <w:t>.</w:t>
      </w:r>
      <w:r w:rsidRPr="00020BFE">
        <w:rPr>
          <w:rFonts w:ascii="Times New Roman" w:hAnsi="Times New Roman" w:cs="Times New Roman"/>
          <w:bCs/>
        </w:rPr>
        <w:t xml:space="preserve">, Malook, S., Shen, G., Gao, L., Zhang, C., Li, J., Zhang, J., Wang, L., </w:t>
      </w:r>
      <w:r w:rsidRPr="00020BFE">
        <w:rPr>
          <w:rFonts w:ascii="Times New Roman" w:hAnsi="Times New Roman" w:cs="Times New Roman"/>
          <w:b/>
          <w:bCs/>
        </w:rPr>
        <w:t>Wu, J</w:t>
      </w:r>
      <w:r w:rsidR="00CF22D5" w:rsidRPr="00020BFE">
        <w:rPr>
          <w:rFonts w:ascii="Times New Roman" w:hAnsi="Times New Roman" w:cs="Times New Roman"/>
          <w:b/>
          <w:bCs/>
        </w:rPr>
        <w:t>Q</w:t>
      </w:r>
      <w:r w:rsidRPr="00020BFE">
        <w:rPr>
          <w:rFonts w:ascii="Times New Roman" w:hAnsi="Times New Roman" w:cs="Times New Roman"/>
          <w:b/>
          <w:bCs/>
        </w:rPr>
        <w:t>.*</w:t>
      </w:r>
      <w:r w:rsidRPr="00020BFE">
        <w:rPr>
          <w:rFonts w:ascii="Times New Roman" w:hAnsi="Times New Roman" w:cs="Times New Roman"/>
          <w:bCs/>
        </w:rPr>
        <w:t xml:space="preserve"> (2018) Current understanding of maize and rice defense against insect herbivores. </w:t>
      </w:r>
      <w:r w:rsidRPr="00020BFE">
        <w:rPr>
          <w:rFonts w:ascii="Times New Roman" w:hAnsi="Times New Roman" w:cs="Times New Roman"/>
          <w:b/>
          <w:bCs/>
        </w:rPr>
        <w:t>Plant Diversity</w:t>
      </w:r>
      <w:r w:rsidRPr="00020BFE">
        <w:rPr>
          <w:rFonts w:ascii="Times New Roman" w:hAnsi="Times New Roman" w:cs="Times New Roman"/>
          <w:bCs/>
        </w:rPr>
        <w:t xml:space="preserve"> 40: 189-195.</w:t>
      </w:r>
      <w:r w:rsidR="00586EF8" w:rsidRPr="00020BFE">
        <w:rPr>
          <w:rFonts w:ascii="Times New Roman" w:hAnsi="Times New Roman" w:cs="Times New Roman"/>
          <w:bCs/>
        </w:rPr>
        <w:t xml:space="preserve"> (Review)</w:t>
      </w:r>
    </w:p>
    <w:p w14:paraId="72DD7D2C" w14:textId="41B4BF76" w:rsidR="007B6758" w:rsidRPr="00020BFE" w:rsidRDefault="007B6758" w:rsidP="00BE7795">
      <w:pPr>
        <w:spacing w:line="360" w:lineRule="auto"/>
        <w:ind w:left="630" w:hangingChars="300" w:hanging="630"/>
        <w:jc w:val="left"/>
        <w:rPr>
          <w:rFonts w:ascii="Times New Roman" w:hAnsi="Times New Roman" w:cs="Times New Roman"/>
        </w:rPr>
      </w:pPr>
      <w:bookmarkStart w:id="33" w:name="_Hlk519862215"/>
      <w:r w:rsidRPr="00020BFE">
        <w:rPr>
          <w:rFonts w:ascii="Times New Roman" w:eastAsia="宋体" w:hAnsi="Times New Roman" w:cs="Times New Roman"/>
        </w:rPr>
        <w:t xml:space="preserve">Guo, JF., </w:t>
      </w:r>
      <w:r w:rsidRPr="00020BFE">
        <w:rPr>
          <w:rFonts w:ascii="Times New Roman" w:eastAsia="宋体" w:hAnsi="Times New Roman" w:cs="Times New Roman"/>
          <w:b/>
          <w:bCs/>
          <w:kern w:val="0"/>
          <w:szCs w:val="21"/>
        </w:rPr>
        <w:t>Qi, JF.</w:t>
      </w:r>
      <w:r w:rsidRPr="00020BFE">
        <w:rPr>
          <w:rFonts w:ascii="Times New Roman" w:eastAsia="宋体" w:hAnsi="Times New Roman" w:cs="Times New Roman"/>
          <w:bCs/>
          <w:kern w:val="0"/>
          <w:szCs w:val="21"/>
        </w:rPr>
        <w:t>, He, KL., Wu, JQ., Bai, SX., Zhang, TQ., Zhao, JR., et al. (201</w:t>
      </w:r>
      <w:r w:rsidR="00A7758E" w:rsidRPr="00020BFE">
        <w:rPr>
          <w:rFonts w:ascii="Times New Roman" w:eastAsia="宋体" w:hAnsi="Times New Roman" w:cs="Times New Roman"/>
          <w:bCs/>
          <w:kern w:val="0"/>
          <w:szCs w:val="21"/>
        </w:rPr>
        <w:t>9</w:t>
      </w:r>
      <w:r w:rsidRPr="00020BFE">
        <w:rPr>
          <w:rFonts w:ascii="Times New Roman" w:eastAsia="宋体" w:hAnsi="Times New Roman" w:cs="Times New Roman"/>
          <w:bCs/>
          <w:kern w:val="0"/>
          <w:szCs w:val="21"/>
        </w:rPr>
        <w:t xml:space="preserve">). </w:t>
      </w:r>
      <w:r w:rsidRPr="00020BFE">
        <w:rPr>
          <w:rFonts w:ascii="Times New Roman" w:hAnsi="Times New Roman" w:cs="Times New Roman"/>
        </w:rPr>
        <w:t xml:space="preserve">The </w:t>
      </w:r>
      <w:bookmarkStart w:id="34" w:name="OLE_LINK42"/>
      <w:bookmarkStart w:id="35" w:name="OLE_LINK43"/>
      <w:bookmarkStart w:id="36" w:name="OLE_LINK40"/>
      <w:r w:rsidRPr="00020BFE">
        <w:rPr>
          <w:rFonts w:ascii="Times New Roman" w:hAnsi="Times New Roman" w:cs="Times New Roman"/>
        </w:rPr>
        <w:t xml:space="preserve">Asian corn borer </w:t>
      </w:r>
      <w:r w:rsidRPr="00020BFE">
        <w:rPr>
          <w:rFonts w:ascii="Times New Roman" w:hAnsi="Times New Roman" w:cs="Times New Roman"/>
          <w:i/>
        </w:rPr>
        <w:t>Ostrinia furnacalis</w:t>
      </w:r>
      <w:r w:rsidRPr="00020BFE">
        <w:rPr>
          <w:rFonts w:ascii="Times New Roman" w:hAnsi="Times New Roman" w:cs="Times New Roman"/>
        </w:rPr>
        <w:t xml:space="preserve"> feeding increases the direct and indirect defense of mid-whorl stage commercial maize in the field</w:t>
      </w:r>
      <w:bookmarkEnd w:id="34"/>
      <w:bookmarkEnd w:id="35"/>
      <w:r w:rsidRPr="00020BFE">
        <w:rPr>
          <w:rFonts w:ascii="Times New Roman" w:hAnsi="Times New Roman" w:cs="Times New Roman"/>
          <w:szCs w:val="21"/>
        </w:rPr>
        <w:t>.</w:t>
      </w:r>
      <w:r w:rsidRPr="00020BFE">
        <w:rPr>
          <w:rFonts w:ascii="Times New Roman" w:hAnsi="Times New Roman" w:cs="Times New Roman"/>
        </w:rPr>
        <w:t xml:space="preserve"> </w:t>
      </w:r>
      <w:r w:rsidR="00A8561E" w:rsidRPr="00020BFE">
        <w:rPr>
          <w:rFonts w:ascii="Times New Roman" w:hAnsi="Times New Roman" w:cs="Times New Roman"/>
          <w:b/>
        </w:rPr>
        <w:t xml:space="preserve">Plant Biotechnology </w:t>
      </w:r>
      <w:bookmarkEnd w:id="36"/>
      <w:r w:rsidR="00A8561E" w:rsidRPr="00020BFE">
        <w:rPr>
          <w:rFonts w:ascii="Times New Roman" w:hAnsi="Times New Roman" w:cs="Times New Roman"/>
          <w:b/>
        </w:rPr>
        <w:t>Journal</w:t>
      </w:r>
      <w:r w:rsidRPr="00020BFE">
        <w:rPr>
          <w:rFonts w:ascii="Times New Roman" w:hAnsi="Times New Roman" w:cs="Times New Roman"/>
          <w:bCs/>
        </w:rPr>
        <w:t xml:space="preserve">. </w:t>
      </w:r>
      <w:r w:rsidR="00A7758E" w:rsidRPr="00020BFE">
        <w:rPr>
          <w:rFonts w:ascii="Times New Roman" w:hAnsi="Times New Roman" w:cs="Times New Roman"/>
          <w:bCs/>
        </w:rPr>
        <w:t>17</w:t>
      </w:r>
      <w:r w:rsidR="00A7758E" w:rsidRPr="00020BFE">
        <w:rPr>
          <w:rFonts w:ascii="Times New Roman" w:hAnsi="Times New Roman" w:cs="Times New Roman"/>
          <w:bCs/>
        </w:rPr>
        <w:t>：</w:t>
      </w:r>
      <w:r w:rsidR="00A7758E" w:rsidRPr="00020BFE">
        <w:rPr>
          <w:rFonts w:ascii="Times New Roman" w:hAnsi="Times New Roman" w:cs="Times New Roman"/>
          <w:bCs/>
        </w:rPr>
        <w:t>88–102</w:t>
      </w:r>
    </w:p>
    <w:p w14:paraId="509F2F72" w14:textId="77777777" w:rsidR="00F61CF6" w:rsidRDefault="00F61CF6" w:rsidP="00BE7795">
      <w:pPr>
        <w:autoSpaceDE w:val="0"/>
        <w:autoSpaceDN w:val="0"/>
        <w:adjustRightInd w:val="0"/>
        <w:spacing w:line="360" w:lineRule="auto"/>
        <w:ind w:left="720" w:hanging="720"/>
        <w:jc w:val="left"/>
        <w:rPr>
          <w:rFonts w:ascii="Times New Roman" w:eastAsia="宋体" w:hAnsi="Times New Roman" w:cs="Times New Roman"/>
          <w:bCs/>
          <w:kern w:val="0"/>
          <w:szCs w:val="21"/>
        </w:rPr>
      </w:pPr>
      <w:bookmarkStart w:id="37" w:name="OLE_LINK30"/>
      <w:bookmarkStart w:id="38" w:name="OLE_LINK31"/>
      <w:bookmarkStart w:id="39" w:name="OLE_LINK18"/>
      <w:bookmarkStart w:id="40" w:name="OLE_LINK19"/>
      <w:r w:rsidRPr="00020BFE">
        <w:rPr>
          <w:rFonts w:ascii="Times New Roman" w:eastAsia="宋体" w:hAnsi="Times New Roman" w:cs="Times New Roman"/>
          <w:b/>
          <w:bCs/>
          <w:kern w:val="0"/>
          <w:szCs w:val="21"/>
        </w:rPr>
        <w:t>Qi, JF.</w:t>
      </w:r>
      <w:r w:rsidRPr="00020BFE">
        <w:rPr>
          <w:rFonts w:ascii="Times New Roman" w:eastAsia="宋体" w:hAnsi="Times New Roman" w:cs="Times New Roman"/>
          <w:bCs/>
          <w:kern w:val="0"/>
          <w:szCs w:val="21"/>
        </w:rPr>
        <w:t xml:space="preserve">, </w:t>
      </w:r>
      <w:bookmarkEnd w:id="37"/>
      <w:bookmarkEnd w:id="38"/>
      <w:r w:rsidRPr="00020BFE">
        <w:rPr>
          <w:rFonts w:ascii="Times New Roman" w:eastAsia="宋体" w:hAnsi="Times New Roman" w:cs="Times New Roman"/>
          <w:bCs/>
          <w:kern w:val="0"/>
          <w:szCs w:val="21"/>
        </w:rPr>
        <w:t>Zhang, M., Lu, CK., Hettenhausen, C., Tan, Q., Cao, G.Y., et al.</w:t>
      </w:r>
      <w:r w:rsidR="00065485" w:rsidRPr="00020BFE">
        <w:rPr>
          <w:rFonts w:ascii="Times New Roman" w:eastAsia="宋体" w:hAnsi="Times New Roman" w:cs="Times New Roman"/>
          <w:bCs/>
          <w:kern w:val="0"/>
          <w:szCs w:val="21"/>
        </w:rPr>
        <w:t xml:space="preserve"> (2018)</w:t>
      </w:r>
      <w:r w:rsidR="007B6758" w:rsidRPr="00020BFE">
        <w:rPr>
          <w:rFonts w:ascii="Times New Roman" w:eastAsia="宋体" w:hAnsi="Times New Roman" w:cs="Times New Roman"/>
          <w:bCs/>
          <w:kern w:val="0"/>
          <w:szCs w:val="21"/>
        </w:rPr>
        <w:t xml:space="preserve">. </w:t>
      </w:r>
      <w:bookmarkStart w:id="41" w:name="OLE_LINK13"/>
      <w:bookmarkStart w:id="42" w:name="OLE_LINK14"/>
      <w:bookmarkStart w:id="43" w:name="OLE_LINK49"/>
      <w:r w:rsidRPr="00020BFE">
        <w:rPr>
          <w:rFonts w:ascii="Times New Roman" w:eastAsia="宋体" w:hAnsi="Times New Roman" w:cs="Times New Roman"/>
          <w:bCs/>
          <w:kern w:val="0"/>
          <w:szCs w:val="21"/>
        </w:rPr>
        <w:t>Ultraviolet-B enhances the resistance of multiple plant species to lepidopteran insect herbivory through the jasmonic acid pathway</w:t>
      </w:r>
      <w:bookmarkEnd w:id="41"/>
      <w:bookmarkEnd w:id="42"/>
      <w:bookmarkEnd w:id="43"/>
      <w:r w:rsidRPr="00020BFE">
        <w:rPr>
          <w:rFonts w:ascii="Times New Roman" w:eastAsia="宋体" w:hAnsi="Times New Roman" w:cs="Times New Roman"/>
          <w:bCs/>
          <w:kern w:val="0"/>
          <w:szCs w:val="21"/>
        </w:rPr>
        <w:t xml:space="preserve">. </w:t>
      </w:r>
      <w:r w:rsidR="00065485" w:rsidRPr="00020BFE">
        <w:rPr>
          <w:rFonts w:ascii="Times New Roman" w:eastAsia="宋体" w:hAnsi="Times New Roman" w:cs="Times New Roman"/>
          <w:b/>
          <w:bCs/>
          <w:kern w:val="0"/>
          <w:szCs w:val="21"/>
        </w:rPr>
        <w:t>Scientific Reports</w:t>
      </w:r>
      <w:r w:rsidRPr="00020BFE">
        <w:rPr>
          <w:rFonts w:ascii="Times New Roman" w:eastAsia="宋体" w:hAnsi="Times New Roman" w:cs="Times New Roman"/>
          <w:bCs/>
          <w:kern w:val="0"/>
          <w:szCs w:val="21"/>
        </w:rPr>
        <w:t>. 8.</w:t>
      </w:r>
    </w:p>
    <w:p w14:paraId="64EA4DB0" w14:textId="77777777" w:rsidR="00DC1A27" w:rsidRDefault="00DC1A27" w:rsidP="00BE7795">
      <w:pPr>
        <w:autoSpaceDE w:val="0"/>
        <w:autoSpaceDN w:val="0"/>
        <w:adjustRightInd w:val="0"/>
        <w:spacing w:line="360" w:lineRule="auto"/>
        <w:ind w:left="720" w:hanging="720"/>
        <w:jc w:val="left"/>
        <w:rPr>
          <w:rFonts w:ascii="Times New Roman" w:eastAsia="宋体" w:hAnsi="Times New Roman" w:cs="Times New Roman"/>
          <w:bCs/>
          <w:kern w:val="0"/>
          <w:szCs w:val="21"/>
        </w:rPr>
      </w:pPr>
    </w:p>
    <w:p w14:paraId="3EB552FB" w14:textId="77777777" w:rsidR="00DC1A27" w:rsidRPr="004D1B4B" w:rsidRDefault="00DC1A27" w:rsidP="00DC1A27">
      <w:pPr>
        <w:pStyle w:val="af3"/>
        <w:widowControl/>
        <w:spacing w:beforeLines="50" w:before="156" w:line="300" w:lineRule="auto"/>
        <w:ind w:left="420" w:hangingChars="200" w:hanging="420"/>
        <w:rPr>
          <w:rFonts w:ascii="Times New Roman" w:hAnsi="Times New Roman"/>
          <w:bCs/>
          <w:kern w:val="2"/>
          <w:sz w:val="21"/>
          <w:szCs w:val="24"/>
        </w:rPr>
      </w:pPr>
      <w:r w:rsidRPr="004D1B4B">
        <w:rPr>
          <w:rFonts w:ascii="Times New Roman" w:hAnsi="Times New Roman"/>
          <w:bCs/>
          <w:kern w:val="2"/>
          <w:sz w:val="21"/>
          <w:szCs w:val="24"/>
        </w:rPr>
        <w:t xml:space="preserve">Li, S., C. Ma, S. Li, M. Zhang, C. Zhang, </w:t>
      </w:r>
      <w:r w:rsidRPr="004D1B4B">
        <w:rPr>
          <w:rFonts w:ascii="Times New Roman" w:hAnsi="Times New Roman"/>
          <w:b/>
          <w:bCs/>
          <w:sz w:val="22"/>
          <w:szCs w:val="20"/>
        </w:rPr>
        <w:t>Qi JF</w:t>
      </w:r>
      <w:r w:rsidRPr="004D1B4B">
        <w:rPr>
          <w:rFonts w:ascii="Times New Roman" w:hAnsi="Times New Roman"/>
          <w:bCs/>
          <w:kern w:val="2"/>
          <w:sz w:val="20"/>
          <w:szCs w:val="22"/>
        </w:rPr>
        <w:t>,</w:t>
      </w:r>
      <w:r w:rsidRPr="004D1B4B">
        <w:rPr>
          <w:rFonts w:ascii="Times New Roman" w:hAnsi="Times New Roman"/>
          <w:bCs/>
          <w:kern w:val="2"/>
          <w:sz w:val="21"/>
          <w:szCs w:val="24"/>
        </w:rPr>
        <w:t xml:space="preserve"> L. Wang, X. Wu, J. Li and J. Wu (2025). </w:t>
      </w:r>
      <w:r>
        <w:rPr>
          <w:rFonts w:ascii="Times New Roman" w:hAnsi="Times New Roman" w:hint="eastAsia"/>
          <w:bCs/>
          <w:kern w:val="2"/>
          <w:sz w:val="21"/>
          <w:szCs w:val="24"/>
        </w:rPr>
        <w:t xml:space="preserve"> </w:t>
      </w:r>
      <w:r w:rsidRPr="004D1B4B">
        <w:rPr>
          <w:rFonts w:ascii="Times New Roman" w:hAnsi="Times New Roman"/>
          <w:bCs/>
          <w:kern w:val="2"/>
          <w:sz w:val="21"/>
          <w:szCs w:val="24"/>
        </w:rPr>
        <w:t>Mitogen-activated protein kinase 4 phosphorylates MYC2 transcription factors to regulate jasmonic acid signaling and herbivory responses in maize.</w:t>
      </w:r>
      <w:r>
        <w:rPr>
          <w:rFonts w:ascii="Times New Roman" w:hAnsi="Times New Roman" w:hint="eastAsia"/>
          <w:bCs/>
          <w:kern w:val="2"/>
          <w:sz w:val="21"/>
          <w:szCs w:val="24"/>
        </w:rPr>
        <w:t xml:space="preserve"> </w:t>
      </w:r>
      <w:r w:rsidRPr="004D1B4B">
        <w:rPr>
          <w:rFonts w:ascii="Times New Roman" w:hAnsi="Times New Roman"/>
          <w:bCs/>
          <w:kern w:val="2"/>
          <w:sz w:val="21"/>
          <w:szCs w:val="24"/>
        </w:rPr>
        <w:t xml:space="preserve"> </w:t>
      </w:r>
      <w:r w:rsidRPr="004D1B4B">
        <w:rPr>
          <w:rFonts w:ascii="Times New Roman" w:hAnsi="Times New Roman"/>
          <w:b/>
          <w:kern w:val="2"/>
          <w:sz w:val="21"/>
          <w:szCs w:val="24"/>
        </w:rPr>
        <w:t xml:space="preserve">Plant Physiology </w:t>
      </w:r>
      <w:r w:rsidRPr="004D1B4B">
        <w:rPr>
          <w:rFonts w:ascii="Times New Roman" w:hAnsi="Times New Roman"/>
          <w:bCs/>
          <w:kern w:val="2"/>
          <w:sz w:val="21"/>
          <w:szCs w:val="24"/>
        </w:rPr>
        <w:t>197(1).</w:t>
      </w:r>
      <w:r w:rsidRPr="004D1B4B">
        <w:rPr>
          <w:rFonts w:hint="eastAsia"/>
        </w:rPr>
        <w:t xml:space="preserve"> </w:t>
      </w:r>
      <w:r w:rsidRPr="004D1B4B">
        <w:rPr>
          <w:rFonts w:ascii="Times New Roman" w:hAnsi="Times New Roman" w:hint="eastAsia"/>
          <w:bCs/>
          <w:kern w:val="2"/>
          <w:sz w:val="21"/>
          <w:szCs w:val="24"/>
        </w:rPr>
        <w:t>（</w:t>
      </w:r>
      <w:r w:rsidRPr="004D1B4B">
        <w:rPr>
          <w:rFonts w:ascii="Times New Roman" w:hAnsi="Times New Roman" w:hint="eastAsia"/>
          <w:bCs/>
          <w:kern w:val="2"/>
          <w:sz w:val="21"/>
          <w:szCs w:val="24"/>
        </w:rPr>
        <w:t>IF=</w:t>
      </w:r>
      <w:r>
        <w:rPr>
          <w:rFonts w:ascii="Times New Roman" w:hAnsi="Times New Roman" w:hint="eastAsia"/>
          <w:bCs/>
          <w:kern w:val="2"/>
          <w:sz w:val="21"/>
          <w:szCs w:val="24"/>
        </w:rPr>
        <w:t>6.9</w:t>
      </w:r>
      <w:r w:rsidRPr="004D1B4B">
        <w:rPr>
          <w:rFonts w:ascii="Times New Roman" w:hAnsi="Times New Roman" w:hint="eastAsia"/>
          <w:bCs/>
          <w:kern w:val="2"/>
          <w:sz w:val="21"/>
          <w:szCs w:val="24"/>
        </w:rPr>
        <w:t xml:space="preserve"> Q1</w:t>
      </w:r>
      <w:r w:rsidRPr="004D1B4B">
        <w:rPr>
          <w:rFonts w:ascii="Times New Roman" w:hAnsi="Times New Roman" w:hint="eastAsia"/>
          <w:bCs/>
          <w:kern w:val="2"/>
          <w:sz w:val="21"/>
          <w:szCs w:val="24"/>
        </w:rPr>
        <w:t>）</w:t>
      </w:r>
    </w:p>
    <w:p w14:paraId="4D3D3795" w14:textId="77777777" w:rsidR="00DC1A27" w:rsidRDefault="00DC1A27" w:rsidP="00DC1A27">
      <w:pPr>
        <w:pStyle w:val="af3"/>
        <w:widowControl/>
        <w:spacing w:beforeLines="50" w:before="156" w:line="300" w:lineRule="auto"/>
        <w:ind w:left="420" w:hangingChars="200" w:hanging="420"/>
        <w:jc w:val="both"/>
        <w:rPr>
          <w:rFonts w:ascii="Times New Roman" w:hAnsi="Times New Roman"/>
          <w:bCs/>
          <w:kern w:val="2"/>
          <w:sz w:val="21"/>
          <w:szCs w:val="24"/>
        </w:rPr>
      </w:pPr>
      <w:r w:rsidRPr="004D1B4B">
        <w:rPr>
          <w:rFonts w:ascii="Times New Roman" w:hAnsi="Times New Roman"/>
          <w:bCs/>
          <w:kern w:val="2"/>
          <w:sz w:val="21"/>
          <w:szCs w:val="24"/>
        </w:rPr>
        <w:t xml:space="preserve">Setotaw, Y. B., J. Li, </w:t>
      </w:r>
      <w:r w:rsidRPr="004D1B4B">
        <w:rPr>
          <w:rFonts w:ascii="Times New Roman" w:hAnsi="Times New Roman"/>
          <w:b/>
          <w:bCs/>
          <w:sz w:val="22"/>
          <w:szCs w:val="20"/>
        </w:rPr>
        <w:t>Qi JF</w:t>
      </w:r>
      <w:r w:rsidRPr="004D1B4B">
        <w:rPr>
          <w:rFonts w:ascii="Times New Roman" w:hAnsi="Times New Roman"/>
          <w:bCs/>
          <w:kern w:val="2"/>
          <w:sz w:val="21"/>
          <w:szCs w:val="24"/>
        </w:rPr>
        <w:t>, C. Ma, M. Zhang, C. Huang, L. Wang and J. Wu (2024). Salicylic acid</w:t>
      </w:r>
      <w:r>
        <w:rPr>
          <w:rFonts w:ascii="Times New Roman" w:hAnsi="Times New Roman" w:hint="eastAsia"/>
          <w:bCs/>
          <w:kern w:val="2"/>
          <w:sz w:val="21"/>
          <w:szCs w:val="24"/>
        </w:rPr>
        <w:t xml:space="preserve"> </w:t>
      </w:r>
      <w:r w:rsidRPr="004D1B4B">
        <w:rPr>
          <w:rFonts w:ascii="Times New Roman" w:hAnsi="Times New Roman"/>
          <w:bCs/>
          <w:kern w:val="2"/>
          <w:sz w:val="21"/>
          <w:szCs w:val="24"/>
        </w:rPr>
        <w:t xml:space="preserve">positively regulates maize defenses against lepidopteran insects. </w:t>
      </w:r>
      <w:r w:rsidRPr="004D1B4B">
        <w:rPr>
          <w:rFonts w:ascii="Times New Roman" w:hAnsi="Times New Roman"/>
          <w:b/>
          <w:kern w:val="2"/>
          <w:sz w:val="21"/>
          <w:szCs w:val="24"/>
        </w:rPr>
        <w:t>Plant Diversity</w:t>
      </w:r>
      <w:r w:rsidRPr="004D1B4B">
        <w:rPr>
          <w:rFonts w:ascii="Times New Roman" w:hAnsi="Times New Roman"/>
          <w:bCs/>
          <w:kern w:val="2"/>
          <w:sz w:val="21"/>
          <w:szCs w:val="24"/>
        </w:rPr>
        <w:t xml:space="preserve"> 46(4): 519-529.</w:t>
      </w:r>
      <w:r w:rsidRPr="004D1B4B">
        <w:rPr>
          <w:rFonts w:ascii="Times New Roman" w:hAnsi="Times New Roman" w:hint="eastAsia"/>
          <w:bCs/>
          <w:kern w:val="2"/>
          <w:sz w:val="21"/>
          <w:szCs w:val="24"/>
        </w:rPr>
        <w:t xml:space="preserve"> </w:t>
      </w:r>
      <w:r w:rsidRPr="004D1B4B">
        <w:rPr>
          <w:rFonts w:ascii="Times New Roman" w:hAnsi="Times New Roman" w:hint="eastAsia"/>
          <w:bCs/>
          <w:kern w:val="2"/>
          <w:sz w:val="21"/>
          <w:szCs w:val="24"/>
        </w:rPr>
        <w:t>（</w:t>
      </w:r>
      <w:r w:rsidRPr="004D1B4B">
        <w:rPr>
          <w:rFonts w:ascii="Times New Roman" w:hAnsi="Times New Roman" w:hint="eastAsia"/>
          <w:bCs/>
          <w:kern w:val="2"/>
          <w:sz w:val="21"/>
          <w:szCs w:val="24"/>
        </w:rPr>
        <w:t>IF=</w:t>
      </w:r>
      <w:r>
        <w:rPr>
          <w:rFonts w:ascii="Times New Roman" w:hAnsi="Times New Roman" w:hint="eastAsia"/>
          <w:bCs/>
          <w:kern w:val="2"/>
          <w:sz w:val="21"/>
          <w:szCs w:val="24"/>
        </w:rPr>
        <w:t>6.3</w:t>
      </w:r>
      <w:r w:rsidRPr="004D1B4B">
        <w:rPr>
          <w:rFonts w:ascii="Times New Roman" w:hAnsi="Times New Roman" w:hint="eastAsia"/>
          <w:bCs/>
          <w:kern w:val="2"/>
          <w:sz w:val="21"/>
          <w:szCs w:val="24"/>
        </w:rPr>
        <w:t xml:space="preserve"> Q1</w:t>
      </w:r>
      <w:r w:rsidRPr="004D1B4B">
        <w:rPr>
          <w:rFonts w:ascii="Times New Roman" w:hAnsi="Times New Roman" w:hint="eastAsia"/>
          <w:bCs/>
          <w:kern w:val="2"/>
          <w:sz w:val="21"/>
          <w:szCs w:val="24"/>
        </w:rPr>
        <w:t>）</w:t>
      </w:r>
    </w:p>
    <w:p w14:paraId="493C3380" w14:textId="13F996BA" w:rsidR="00065485" w:rsidRPr="00020BFE" w:rsidRDefault="00065485" w:rsidP="00BE7795">
      <w:pPr>
        <w:autoSpaceDE w:val="0"/>
        <w:autoSpaceDN w:val="0"/>
        <w:adjustRightInd w:val="0"/>
        <w:spacing w:line="360" w:lineRule="auto"/>
        <w:ind w:left="525" w:hangingChars="250" w:hanging="525"/>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Lu, C</w:t>
      </w:r>
      <w:r w:rsidR="00F645F2" w:rsidRPr="00020BFE">
        <w:rPr>
          <w:rFonts w:ascii="Times New Roman" w:eastAsia="宋体" w:hAnsi="Times New Roman" w:cs="Times New Roman"/>
          <w:bCs/>
          <w:kern w:val="0"/>
          <w:szCs w:val="21"/>
        </w:rPr>
        <w:t>K.</w:t>
      </w:r>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
          <w:bCs/>
          <w:kern w:val="0"/>
          <w:szCs w:val="21"/>
        </w:rPr>
        <w:t>Qi, J</w:t>
      </w:r>
      <w:r w:rsidR="00F645F2" w:rsidRPr="00020BFE">
        <w:rPr>
          <w:rFonts w:ascii="Times New Roman" w:eastAsia="宋体" w:hAnsi="Times New Roman" w:cs="Times New Roman"/>
          <w:b/>
          <w:bCs/>
          <w:kern w:val="0"/>
          <w:szCs w:val="21"/>
        </w:rPr>
        <w:t>F.</w:t>
      </w:r>
      <w:r w:rsidRPr="00020BFE">
        <w:rPr>
          <w:rFonts w:ascii="Times New Roman" w:eastAsia="宋体" w:hAnsi="Times New Roman" w:cs="Times New Roman"/>
          <w:bCs/>
          <w:kern w:val="0"/>
          <w:szCs w:val="21"/>
        </w:rPr>
        <w:t xml:space="preserve">, Hettenhausen, C., Lei, Y., Zhang, J., Zhang, M., et al. </w:t>
      </w:r>
      <w:bookmarkStart w:id="44" w:name="OLE_LINK11"/>
      <w:bookmarkStart w:id="45" w:name="OLE_LINK12"/>
      <w:r w:rsidR="00F645F2" w:rsidRPr="00020BFE">
        <w:rPr>
          <w:rFonts w:ascii="Times New Roman" w:eastAsia="宋体" w:hAnsi="Times New Roman" w:cs="Times New Roman"/>
          <w:bCs/>
          <w:kern w:val="0"/>
          <w:szCs w:val="21"/>
        </w:rPr>
        <w:t xml:space="preserve">(2018). </w:t>
      </w:r>
      <w:r w:rsidRPr="00020BFE">
        <w:rPr>
          <w:rFonts w:ascii="Times New Roman" w:eastAsia="宋体" w:hAnsi="Times New Roman" w:cs="Times New Roman"/>
          <w:bCs/>
          <w:kern w:val="0"/>
          <w:szCs w:val="21"/>
        </w:rPr>
        <w:t xml:space="preserve">Elevated CO2 </w:t>
      </w:r>
      <w:r w:rsidRPr="00020BFE">
        <w:rPr>
          <w:rFonts w:ascii="Times New Roman" w:eastAsia="宋体" w:hAnsi="Times New Roman" w:cs="Times New Roman"/>
          <w:bCs/>
          <w:kern w:val="0"/>
          <w:szCs w:val="21"/>
        </w:rPr>
        <w:lastRenderedPageBreak/>
        <w:t>differentially affects tobacco and rice defense against lepidopteran larvae via the jasmonic acid signaling pathway</w:t>
      </w:r>
      <w:bookmarkEnd w:id="44"/>
      <w:bookmarkEnd w:id="45"/>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
          <w:bCs/>
          <w:kern w:val="0"/>
          <w:szCs w:val="21"/>
        </w:rPr>
        <w:t>Journal of Integrative Plant Biology</w:t>
      </w:r>
      <w:r w:rsidRPr="00020BFE">
        <w:rPr>
          <w:rFonts w:ascii="Times New Roman" w:eastAsia="宋体" w:hAnsi="Times New Roman" w:cs="Times New Roman"/>
          <w:bCs/>
          <w:kern w:val="0"/>
          <w:szCs w:val="21"/>
        </w:rPr>
        <w:t>.</w:t>
      </w:r>
      <w:r w:rsidR="00F645F2" w:rsidRPr="00020BFE">
        <w:rPr>
          <w:rFonts w:ascii="Times New Roman" w:eastAsia="宋体" w:hAnsi="Times New Roman" w:cs="Times New Roman"/>
          <w:kern w:val="0"/>
          <w:szCs w:val="21"/>
        </w:rPr>
        <w:t xml:space="preserve"> </w:t>
      </w:r>
      <w:r w:rsidR="00DF495D" w:rsidRPr="00020BFE">
        <w:rPr>
          <w:rFonts w:ascii="Times New Roman" w:hAnsi="Times New Roman" w:cs="Times New Roman"/>
          <w:bCs/>
        </w:rPr>
        <w:t>60 (5):412-431</w:t>
      </w:r>
    </w:p>
    <w:p w14:paraId="38924EDA" w14:textId="77777777" w:rsidR="0001283F" w:rsidRPr="00020BFE" w:rsidRDefault="00921BD7" w:rsidP="00BE7795">
      <w:pPr>
        <w:autoSpaceDE w:val="0"/>
        <w:autoSpaceDN w:val="0"/>
        <w:adjustRightInd w:val="0"/>
        <w:spacing w:line="360" w:lineRule="auto"/>
        <w:ind w:left="720" w:hanging="720"/>
        <w:jc w:val="left"/>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 xml:space="preserve">Sun, G., Xu, Y., Liu, H., Sun, T., Zhang, J., Hettenhausen, C., Shen, G., </w:t>
      </w:r>
      <w:r w:rsidRPr="00020BFE">
        <w:rPr>
          <w:rFonts w:ascii="Times New Roman" w:eastAsia="宋体" w:hAnsi="Times New Roman" w:cs="Times New Roman"/>
          <w:b/>
          <w:bCs/>
          <w:kern w:val="0"/>
          <w:szCs w:val="21"/>
        </w:rPr>
        <w:t>Qi, JF</w:t>
      </w:r>
      <w:r w:rsidRPr="00020BFE">
        <w:rPr>
          <w:rFonts w:ascii="Times New Roman" w:eastAsia="宋体" w:hAnsi="Times New Roman" w:cs="Times New Roman"/>
          <w:bCs/>
          <w:kern w:val="0"/>
          <w:szCs w:val="21"/>
        </w:rPr>
        <w:t xml:space="preserve"> Qin, Y., Li, J., Wang, L., Chang, W., Guo, Z., Baldwin, I.T., and Wu, J. (2018). Large-scale gene losses underlie th</w:t>
      </w:r>
      <w:bookmarkStart w:id="46" w:name="OLE_LINK41"/>
      <w:bookmarkStart w:id="47" w:name="OLE_LINK44"/>
      <w:r w:rsidRPr="00020BFE">
        <w:rPr>
          <w:rFonts w:ascii="Times New Roman" w:eastAsia="宋体" w:hAnsi="Times New Roman" w:cs="Times New Roman"/>
          <w:bCs/>
          <w:kern w:val="0"/>
          <w:szCs w:val="21"/>
        </w:rPr>
        <w:t>e genome evolution of parasitic</w:t>
      </w:r>
      <w:bookmarkEnd w:id="46"/>
      <w:bookmarkEnd w:id="47"/>
      <w:r w:rsidRPr="00020BFE">
        <w:rPr>
          <w:rFonts w:ascii="Times New Roman" w:eastAsia="宋体" w:hAnsi="Times New Roman" w:cs="Times New Roman"/>
          <w:bCs/>
          <w:kern w:val="0"/>
          <w:szCs w:val="21"/>
        </w:rPr>
        <w:t xml:space="preserve"> plant </w:t>
      </w:r>
      <w:r w:rsidRPr="00020BFE">
        <w:rPr>
          <w:rFonts w:ascii="Times New Roman" w:eastAsia="宋体" w:hAnsi="Times New Roman" w:cs="Times New Roman"/>
          <w:bCs/>
          <w:i/>
          <w:kern w:val="0"/>
          <w:szCs w:val="21"/>
        </w:rPr>
        <w:t>Cuscuta australis</w:t>
      </w:r>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
          <w:bCs/>
          <w:kern w:val="0"/>
          <w:szCs w:val="21"/>
        </w:rPr>
        <w:t>Nat Commun</w:t>
      </w:r>
      <w:r w:rsidRPr="00020BFE">
        <w:rPr>
          <w:rFonts w:ascii="Times New Roman" w:eastAsia="宋体" w:hAnsi="Times New Roman" w:cs="Times New Roman"/>
          <w:bCs/>
          <w:kern w:val="0"/>
          <w:szCs w:val="21"/>
        </w:rPr>
        <w:t xml:space="preserve"> 9: 2683.</w:t>
      </w:r>
    </w:p>
    <w:p w14:paraId="7E11C463" w14:textId="5BA1C0B4" w:rsidR="00F13F98" w:rsidRPr="00020BFE" w:rsidRDefault="00F13F98" w:rsidP="009A4D1F">
      <w:pPr>
        <w:autoSpaceDE w:val="0"/>
        <w:autoSpaceDN w:val="0"/>
        <w:adjustRightInd w:val="0"/>
        <w:spacing w:line="360" w:lineRule="auto"/>
        <w:ind w:left="720" w:hanging="720"/>
        <w:jc w:val="left"/>
        <w:rPr>
          <w:rStyle w:val="a4"/>
          <w:rFonts w:ascii="Times New Roman" w:eastAsia="宋体" w:hAnsi="Times New Roman" w:cs="Times New Roman"/>
          <w:bCs/>
          <w:color w:val="auto"/>
          <w:kern w:val="0"/>
          <w:szCs w:val="21"/>
          <w:u w:val="none"/>
        </w:rPr>
      </w:pPr>
      <w:r w:rsidRPr="00020BFE">
        <w:rPr>
          <w:rFonts w:ascii="Times New Roman" w:eastAsia="宋体" w:hAnsi="Times New Roman" w:cs="Times New Roman"/>
          <w:bCs/>
          <w:kern w:val="0"/>
          <w:szCs w:val="21"/>
        </w:rPr>
        <w:t xml:space="preserve">Hettenhausen, C., Li, J., Zhuang, H., Sun, H., Xu, Y., </w:t>
      </w:r>
      <w:r w:rsidRPr="00020BFE">
        <w:rPr>
          <w:rFonts w:ascii="Times New Roman" w:eastAsia="宋体" w:hAnsi="Times New Roman" w:cs="Times New Roman"/>
          <w:b/>
          <w:bCs/>
          <w:kern w:val="0"/>
          <w:szCs w:val="21"/>
        </w:rPr>
        <w:t>Qi, J</w:t>
      </w:r>
      <w:r w:rsidR="002858FA" w:rsidRPr="00020BFE">
        <w:rPr>
          <w:rFonts w:ascii="Times New Roman" w:eastAsia="宋体" w:hAnsi="Times New Roman" w:cs="Times New Roman"/>
          <w:b/>
          <w:bCs/>
          <w:kern w:val="0"/>
          <w:szCs w:val="21"/>
        </w:rPr>
        <w:t>F</w:t>
      </w:r>
      <w:r w:rsidRPr="00020BFE">
        <w:rPr>
          <w:rFonts w:ascii="Times New Roman" w:eastAsia="宋体" w:hAnsi="Times New Roman" w:cs="Times New Roman"/>
          <w:bCs/>
          <w:kern w:val="0"/>
          <w:szCs w:val="21"/>
        </w:rPr>
        <w:t>, et al.</w:t>
      </w:r>
      <w:r w:rsidR="002858FA" w:rsidRPr="00020BFE">
        <w:rPr>
          <w:rFonts w:ascii="Times New Roman" w:eastAsia="宋体" w:hAnsi="Times New Roman" w:cs="Times New Roman"/>
          <w:bCs/>
          <w:kern w:val="0"/>
          <w:szCs w:val="21"/>
        </w:rPr>
        <w:t xml:space="preserve"> (2017)</w:t>
      </w:r>
      <w:r w:rsidRPr="00020BFE">
        <w:rPr>
          <w:rFonts w:ascii="Times New Roman" w:eastAsia="宋体" w:hAnsi="Times New Roman" w:cs="Times New Roman"/>
          <w:bCs/>
          <w:kern w:val="0"/>
          <w:szCs w:val="21"/>
        </w:rPr>
        <w:t xml:space="preserve"> Stem parasitic plant Cuscuta australis (dodder) transfers herbivory-induced signals among plants. </w:t>
      </w:r>
      <w:r w:rsidRPr="00020BFE">
        <w:rPr>
          <w:rFonts w:ascii="Times New Roman" w:eastAsia="宋体" w:hAnsi="Times New Roman" w:cs="Times New Roman"/>
          <w:b/>
          <w:bCs/>
          <w:kern w:val="0"/>
          <w:szCs w:val="21"/>
        </w:rPr>
        <w:t>Proc Natl Acad Sci U S A</w:t>
      </w:r>
      <w:r w:rsidRPr="00020BFE">
        <w:rPr>
          <w:rFonts w:ascii="Times New Roman" w:eastAsia="宋体" w:hAnsi="Times New Roman" w:cs="Times New Roman"/>
          <w:bCs/>
          <w:kern w:val="0"/>
          <w:szCs w:val="21"/>
        </w:rPr>
        <w:t>. 114: E6703-E6709.</w:t>
      </w:r>
    </w:p>
    <w:p w14:paraId="0AA80ED1" w14:textId="77777777" w:rsidR="009C583A" w:rsidRPr="00020BFE" w:rsidRDefault="009C583A" w:rsidP="00BE7795">
      <w:pPr>
        <w:spacing w:line="360" w:lineRule="auto"/>
        <w:ind w:left="735" w:hangingChars="350" w:hanging="735"/>
        <w:jc w:val="left"/>
        <w:rPr>
          <w:rFonts w:ascii="Times New Roman" w:eastAsia="宋体" w:hAnsi="Times New Roman" w:cs="Times New Roman"/>
          <w:b/>
          <w:kern w:val="0"/>
          <w:szCs w:val="21"/>
        </w:rPr>
      </w:pPr>
      <w:bookmarkStart w:id="48" w:name="OLE_LINK33"/>
      <w:bookmarkStart w:id="49" w:name="OLE_LINK34"/>
      <w:r w:rsidRPr="00020BFE">
        <w:rPr>
          <w:rFonts w:ascii="Times New Roman" w:eastAsia="宋体" w:hAnsi="Times New Roman" w:cs="Times New Roman"/>
          <w:bCs/>
          <w:kern w:val="0"/>
          <w:szCs w:val="21"/>
        </w:rPr>
        <w:t>Wang H</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vertAlign w:val="superscript"/>
        </w:rPr>
        <w:t>(#)</w:t>
      </w:r>
      <w:r w:rsidRPr="00020BFE">
        <w:rPr>
          <w:rFonts w:ascii="Times New Roman" w:eastAsia="宋体" w:hAnsi="Times New Roman" w:cs="Times New Roman"/>
          <w:bCs/>
          <w:kern w:val="0"/>
          <w:szCs w:val="21"/>
        </w:rPr>
        <w:t>，</w:t>
      </w:r>
      <w:r w:rsidRPr="00020BFE">
        <w:rPr>
          <w:rFonts w:ascii="Times New Roman" w:eastAsia="宋体" w:hAnsi="Times New Roman" w:cs="Times New Roman"/>
          <w:b/>
          <w:bCs/>
          <w:kern w:val="0"/>
          <w:szCs w:val="21"/>
        </w:rPr>
        <w:t>Qi JF</w:t>
      </w:r>
      <w:r w:rsidR="00004206" w:rsidRPr="00020BFE">
        <w:rPr>
          <w:rFonts w:ascii="Times New Roman" w:eastAsia="宋体" w:hAnsi="Times New Roman" w:cs="Times New Roman"/>
          <w:b/>
          <w:bCs/>
          <w:kern w:val="0"/>
          <w:szCs w:val="21"/>
        </w:rPr>
        <w:t>.</w:t>
      </w:r>
      <w:r w:rsidRPr="00020BFE">
        <w:rPr>
          <w:rFonts w:ascii="Times New Roman" w:eastAsia="宋体" w:hAnsi="Times New Roman" w:cs="Times New Roman"/>
          <w:bCs/>
          <w:kern w:val="0"/>
          <w:szCs w:val="21"/>
          <w:vertAlign w:val="superscript"/>
        </w:rPr>
        <w:t>(#)</w:t>
      </w:r>
      <w:r w:rsidRPr="00020BFE">
        <w:rPr>
          <w:rFonts w:ascii="Times New Roman" w:eastAsia="宋体" w:hAnsi="Times New Roman" w:cs="Times New Roman"/>
          <w:bCs/>
          <w:kern w:val="0"/>
          <w:szCs w:val="21"/>
        </w:rPr>
        <w:t>, Xiao DR</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Wang ZB</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Tian K</w:t>
      </w:r>
      <w:bookmarkEnd w:id="48"/>
      <w:bookmarkEnd w:id="49"/>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xml:space="preserve"> (2017) </w:t>
      </w:r>
      <w:bookmarkStart w:id="50" w:name="OLE_LINK29"/>
      <w:bookmarkStart w:id="51" w:name="OLE_LINK32"/>
      <w:r w:rsidRPr="00020BFE">
        <w:rPr>
          <w:rFonts w:ascii="Times New Roman" w:eastAsia="宋体" w:hAnsi="Times New Roman" w:cs="Times New Roman"/>
          <w:bCs/>
          <w:kern w:val="0"/>
          <w:szCs w:val="21"/>
        </w:rPr>
        <w:t>A re-evaluation of dilution for eliminating PCR inhibition in soil DNA samples</w:t>
      </w:r>
      <w:bookmarkEnd w:id="50"/>
      <w:bookmarkEnd w:id="51"/>
      <w:r w:rsidRPr="00020BFE">
        <w:rPr>
          <w:rFonts w:ascii="Times New Roman" w:eastAsia="宋体" w:hAnsi="Times New Roman" w:cs="Times New Roman"/>
          <w:bCs/>
          <w:kern w:val="0"/>
          <w:szCs w:val="21"/>
        </w:rPr>
        <w:t xml:space="preserve">, </w:t>
      </w:r>
      <w:bookmarkStart w:id="52" w:name="OLE_LINK50"/>
      <w:bookmarkStart w:id="53" w:name="OLE_LINK51"/>
      <w:r w:rsidRPr="00020BFE">
        <w:rPr>
          <w:rFonts w:ascii="Times New Roman" w:eastAsia="宋体" w:hAnsi="Times New Roman" w:cs="Times New Roman"/>
          <w:b/>
          <w:bCs/>
          <w:kern w:val="0"/>
          <w:szCs w:val="21"/>
        </w:rPr>
        <w:t>Soil Biology and Biochemistry</w:t>
      </w:r>
      <w:bookmarkEnd w:id="52"/>
      <w:bookmarkEnd w:id="53"/>
      <w:r w:rsidRPr="00020BFE">
        <w:rPr>
          <w:rFonts w:ascii="Times New Roman" w:eastAsia="宋体" w:hAnsi="Times New Roman" w:cs="Times New Roman"/>
          <w:bCs/>
          <w:kern w:val="0"/>
          <w:szCs w:val="21"/>
        </w:rPr>
        <w:t>，</w:t>
      </w:r>
      <w:r w:rsidR="00FA0952"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106</w:t>
      </w:r>
      <w:r w:rsidR="00FA0952"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109~118</w:t>
      </w:r>
      <w:r w:rsidR="000E216F"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
          <w:kern w:val="0"/>
          <w:szCs w:val="21"/>
        </w:rPr>
        <w:t>(Co-first author)</w:t>
      </w:r>
    </w:p>
    <w:p w14:paraId="656BCCBA" w14:textId="59C16A09" w:rsidR="00E25B17" w:rsidRPr="00020BFE" w:rsidRDefault="00E25B17" w:rsidP="00BE7795">
      <w:pPr>
        <w:spacing w:line="360" w:lineRule="auto"/>
        <w:ind w:left="706" w:hangingChars="335" w:hanging="706"/>
        <w:jc w:val="left"/>
        <w:rPr>
          <w:rFonts w:ascii="Times New Roman" w:eastAsia="宋体" w:hAnsi="Times New Roman" w:cs="Times New Roman"/>
          <w:bCs/>
          <w:kern w:val="0"/>
          <w:szCs w:val="21"/>
        </w:rPr>
      </w:pPr>
      <w:bookmarkStart w:id="54" w:name="OLE_LINK16"/>
      <w:bookmarkStart w:id="55" w:name="OLE_LINK22"/>
      <w:bookmarkStart w:id="56" w:name="_Hlk175222891"/>
      <w:r w:rsidRPr="00020BFE">
        <w:rPr>
          <w:rFonts w:ascii="Times New Roman" w:eastAsia="宋体" w:hAnsi="Times New Roman" w:cs="Times New Roman"/>
          <w:b/>
          <w:bCs/>
          <w:kern w:val="0"/>
          <w:szCs w:val="21"/>
        </w:rPr>
        <w:t>Qi JF</w:t>
      </w:r>
      <w:r w:rsidR="00004206" w:rsidRPr="00020BFE">
        <w:rPr>
          <w:rFonts w:ascii="Times New Roman" w:eastAsia="宋体" w:hAnsi="Times New Roman" w:cs="Times New Roman"/>
          <w:bCs/>
          <w:kern w:val="0"/>
          <w:szCs w:val="21"/>
        </w:rPr>
        <w:t>.</w:t>
      </w:r>
      <w:bookmarkStart w:id="57" w:name="OLE_LINK57"/>
      <w:r w:rsidR="009C583A" w:rsidRPr="00020BFE">
        <w:rPr>
          <w:rFonts w:ascii="Times New Roman" w:hAnsi="Times New Roman" w:cs="Times New Roman"/>
          <w:color w:val="333333"/>
          <w:spacing w:val="15"/>
          <w:sz w:val="22"/>
          <w:szCs w:val="28"/>
          <w:vertAlign w:val="superscript"/>
        </w:rPr>
        <w:t>(#)</w:t>
      </w:r>
      <w:bookmarkEnd w:id="57"/>
      <w:r w:rsidRPr="00020BFE">
        <w:rPr>
          <w:rFonts w:ascii="Times New Roman" w:eastAsia="宋体" w:hAnsi="Times New Roman" w:cs="Times New Roman"/>
          <w:bCs/>
          <w:kern w:val="0"/>
          <w:szCs w:val="21"/>
        </w:rPr>
        <w:t>, Sun G</w:t>
      </w:r>
      <w:r w:rsidR="0058783E" w:rsidRPr="00020BFE">
        <w:rPr>
          <w:rFonts w:ascii="Times New Roman" w:eastAsia="宋体" w:hAnsi="Times New Roman" w:cs="Times New Roman"/>
          <w:bCs/>
          <w:kern w:val="0"/>
          <w:szCs w:val="21"/>
        </w:rPr>
        <w:t>L</w:t>
      </w:r>
      <w:r w:rsidR="00004206" w:rsidRPr="00020BFE">
        <w:rPr>
          <w:rFonts w:ascii="Times New Roman" w:eastAsia="宋体" w:hAnsi="Times New Roman" w:cs="Times New Roman"/>
          <w:bCs/>
          <w:kern w:val="0"/>
          <w:szCs w:val="21"/>
        </w:rPr>
        <w:t>.</w:t>
      </w:r>
      <w:r w:rsidR="00004206" w:rsidRPr="00020BFE">
        <w:rPr>
          <w:rFonts w:ascii="Times New Roman" w:hAnsi="Times New Roman" w:cs="Times New Roman"/>
          <w:color w:val="333333"/>
          <w:spacing w:val="15"/>
          <w:sz w:val="22"/>
          <w:szCs w:val="28"/>
          <w:vertAlign w:val="superscript"/>
        </w:rPr>
        <w:t xml:space="preserve"> </w:t>
      </w:r>
      <w:r w:rsidR="009C583A"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Wang L.</w:t>
      </w:r>
      <w:r w:rsidR="00004206" w:rsidRPr="00020BFE">
        <w:rPr>
          <w:rFonts w:ascii="Times New Roman" w:hAnsi="Times New Roman" w:cs="Times New Roman"/>
          <w:color w:val="333333"/>
          <w:spacing w:val="15"/>
          <w:sz w:val="22"/>
          <w:szCs w:val="28"/>
          <w:vertAlign w:val="superscript"/>
        </w:rPr>
        <w:t xml:space="preserve"> (#)</w:t>
      </w:r>
      <w:r w:rsidRPr="00020BFE">
        <w:rPr>
          <w:rFonts w:ascii="Times New Roman" w:eastAsia="宋体" w:hAnsi="Times New Roman" w:cs="Times New Roman"/>
          <w:bCs/>
          <w:kern w:val="0"/>
          <w:szCs w:val="21"/>
        </w:rPr>
        <w:t>, Zhao C</w:t>
      </w:r>
      <w:r w:rsidR="0058783E" w:rsidRPr="00020BFE">
        <w:rPr>
          <w:rFonts w:ascii="Times New Roman" w:eastAsia="宋体" w:hAnsi="Times New Roman" w:cs="Times New Roman"/>
          <w:bCs/>
          <w:kern w:val="0"/>
          <w:szCs w:val="21"/>
        </w:rPr>
        <w:t>X</w:t>
      </w:r>
      <w:r w:rsidR="00004206" w:rsidRPr="00020BFE">
        <w:rPr>
          <w:rFonts w:ascii="Times New Roman" w:eastAsia="宋体" w:hAnsi="Times New Roman" w:cs="Times New Roman"/>
          <w:bCs/>
          <w:kern w:val="0"/>
          <w:szCs w:val="21"/>
        </w:rPr>
        <w:t>.</w:t>
      </w:r>
      <w:r w:rsidR="009C583A"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xml:space="preserve">, Hettenhausen C., Schuman M.C., . . . Wu JQ. </w:t>
      </w:r>
      <w:bookmarkEnd w:id="54"/>
      <w:bookmarkEnd w:id="55"/>
      <w:r w:rsidRPr="00020BFE">
        <w:rPr>
          <w:rFonts w:ascii="Times New Roman" w:eastAsia="宋体" w:hAnsi="Times New Roman" w:cs="Times New Roman"/>
          <w:bCs/>
          <w:kern w:val="0"/>
          <w:szCs w:val="21"/>
        </w:rPr>
        <w:t xml:space="preserve">(2016) </w:t>
      </w:r>
      <w:bookmarkStart w:id="58" w:name="OLE_LINK20"/>
      <w:bookmarkStart w:id="59" w:name="OLE_LINK21"/>
      <w:bookmarkStart w:id="60" w:name="OLE_LINK15"/>
      <w:r w:rsidRPr="00020BFE">
        <w:rPr>
          <w:rFonts w:ascii="Times New Roman" w:eastAsia="宋体" w:hAnsi="Times New Roman" w:cs="Times New Roman"/>
          <w:bCs/>
          <w:kern w:val="0"/>
          <w:szCs w:val="21"/>
        </w:rPr>
        <w:t xml:space="preserve">Oral secretions from </w:t>
      </w:r>
      <w:r w:rsidRPr="00020BFE">
        <w:rPr>
          <w:rFonts w:ascii="Times New Roman" w:eastAsia="宋体" w:hAnsi="Times New Roman" w:cs="Times New Roman"/>
          <w:bCs/>
          <w:i/>
          <w:kern w:val="0"/>
          <w:szCs w:val="21"/>
        </w:rPr>
        <w:t>Mythimna separata</w:t>
      </w:r>
      <w:r w:rsidRPr="00020BFE">
        <w:rPr>
          <w:rFonts w:ascii="Times New Roman" w:eastAsia="宋体" w:hAnsi="Times New Roman" w:cs="Times New Roman"/>
          <w:bCs/>
          <w:kern w:val="0"/>
          <w:szCs w:val="21"/>
        </w:rPr>
        <w:t xml:space="preserve"> insects specifically induce defence responses in maize as revealed by high-dimensional bio</w:t>
      </w:r>
      <w:r w:rsidR="00A962FC" w:rsidRPr="00020BFE">
        <w:rPr>
          <w:rFonts w:ascii="Times New Roman" w:eastAsia="宋体" w:hAnsi="Times New Roman" w:cs="Times New Roman"/>
          <w:bCs/>
          <w:kern w:val="0"/>
          <w:szCs w:val="21"/>
        </w:rPr>
        <w:t>logical data</w:t>
      </w:r>
      <w:bookmarkEnd w:id="58"/>
      <w:bookmarkEnd w:id="59"/>
      <w:bookmarkEnd w:id="60"/>
      <w:r w:rsidR="00A962FC" w:rsidRPr="00020BFE">
        <w:rPr>
          <w:rFonts w:ascii="Times New Roman" w:eastAsia="宋体" w:hAnsi="Times New Roman" w:cs="Times New Roman"/>
          <w:bCs/>
          <w:kern w:val="0"/>
          <w:szCs w:val="21"/>
        </w:rPr>
        <w:t xml:space="preserve">. </w:t>
      </w:r>
      <w:r w:rsidR="00A962FC" w:rsidRPr="00020BFE">
        <w:rPr>
          <w:rFonts w:ascii="Times New Roman" w:eastAsia="宋体" w:hAnsi="Times New Roman" w:cs="Times New Roman"/>
          <w:b/>
          <w:bCs/>
          <w:kern w:val="0"/>
          <w:szCs w:val="21"/>
        </w:rPr>
        <w:t>Plant Cell &amp; Environment</w:t>
      </w:r>
      <w:r w:rsidRPr="00020BFE">
        <w:rPr>
          <w:rFonts w:ascii="Times New Roman" w:eastAsia="宋体" w:hAnsi="Times New Roman" w:cs="Times New Roman"/>
          <w:bCs/>
          <w:kern w:val="0"/>
          <w:szCs w:val="21"/>
        </w:rPr>
        <w:t xml:space="preserve"> 39</w:t>
      </w:r>
      <w:r w:rsidR="0058783E" w:rsidRPr="00020BFE">
        <w:rPr>
          <w:rFonts w:ascii="Times New Roman" w:eastAsia="宋体" w:hAnsi="Times New Roman" w:cs="Times New Roman"/>
          <w:bCs/>
          <w:kern w:val="0"/>
          <w:szCs w:val="21"/>
        </w:rPr>
        <w:t>:</w:t>
      </w:r>
      <w:r w:rsidR="00CA48F6" w:rsidRPr="00020BFE">
        <w:rPr>
          <w:rFonts w:ascii="Times New Roman" w:eastAsia="宋体" w:hAnsi="Times New Roman" w:cs="Times New Roman"/>
          <w:bCs/>
          <w:kern w:val="0"/>
          <w:szCs w:val="21"/>
        </w:rPr>
        <w:t xml:space="preserve">8 </w:t>
      </w:r>
      <w:r w:rsidRPr="00020BFE">
        <w:rPr>
          <w:rFonts w:ascii="Times New Roman" w:eastAsia="宋体" w:hAnsi="Times New Roman" w:cs="Times New Roman"/>
          <w:bCs/>
          <w:kern w:val="0"/>
          <w:szCs w:val="21"/>
        </w:rPr>
        <w:t>1749-1766</w:t>
      </w:r>
      <w:r w:rsidR="00CA48F6" w:rsidRPr="00020BFE">
        <w:rPr>
          <w:rFonts w:ascii="Times New Roman" w:hAnsi="Times New Roman" w:cs="Times New Roman"/>
          <w:color w:val="1C1D1E"/>
          <w:szCs w:val="21"/>
          <w:shd w:val="clear" w:color="auto" w:fill="FFFFFF"/>
        </w:rPr>
        <w:t xml:space="preserve"> </w:t>
      </w:r>
    </w:p>
    <w:p w14:paraId="7399DCE6" w14:textId="1A66AB4F" w:rsidR="00E25B17" w:rsidRPr="00020BFE" w:rsidRDefault="00E25B17" w:rsidP="00BE7795">
      <w:pPr>
        <w:spacing w:line="360" w:lineRule="auto"/>
        <w:ind w:left="706" w:hangingChars="335" w:hanging="706"/>
        <w:jc w:val="left"/>
        <w:rPr>
          <w:rFonts w:ascii="Times New Roman" w:eastAsia="宋体" w:hAnsi="Times New Roman" w:cs="Times New Roman"/>
          <w:bCs/>
          <w:kern w:val="0"/>
          <w:szCs w:val="21"/>
        </w:rPr>
      </w:pPr>
      <w:bookmarkStart w:id="61" w:name="OLE_LINK25"/>
      <w:bookmarkStart w:id="62" w:name="OLE_LINK26"/>
      <w:r w:rsidRPr="00020BFE">
        <w:rPr>
          <w:rFonts w:ascii="Times New Roman" w:eastAsia="宋体" w:hAnsi="Times New Roman" w:cs="Times New Roman"/>
          <w:b/>
          <w:bCs/>
          <w:kern w:val="0"/>
          <w:szCs w:val="21"/>
        </w:rPr>
        <w:t>Qi JF</w:t>
      </w:r>
      <w:r w:rsidR="00004206" w:rsidRPr="00020BFE">
        <w:rPr>
          <w:rFonts w:ascii="Times New Roman" w:eastAsia="宋体" w:hAnsi="Times New Roman" w:cs="Times New Roman"/>
          <w:bCs/>
          <w:kern w:val="0"/>
          <w:szCs w:val="21"/>
        </w:rPr>
        <w:t>.</w:t>
      </w:r>
      <w:r w:rsidR="000E216F"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Li JC</w:t>
      </w:r>
      <w:r w:rsidR="00004206" w:rsidRPr="00020BFE">
        <w:rPr>
          <w:rFonts w:ascii="Times New Roman" w:eastAsia="宋体" w:hAnsi="Times New Roman" w:cs="Times New Roman"/>
          <w:bCs/>
          <w:kern w:val="0"/>
          <w:szCs w:val="21"/>
        </w:rPr>
        <w:t>.</w:t>
      </w:r>
      <w:r w:rsidR="00004206" w:rsidRPr="00020BFE">
        <w:rPr>
          <w:rFonts w:ascii="Times New Roman" w:hAnsi="Times New Roman" w:cs="Times New Roman"/>
          <w:color w:val="333333"/>
          <w:spacing w:val="15"/>
          <w:sz w:val="22"/>
          <w:szCs w:val="28"/>
          <w:vertAlign w:val="superscript"/>
        </w:rPr>
        <w:t xml:space="preserve"> </w:t>
      </w:r>
      <w:r w:rsidR="000E216F"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Han X</w:t>
      </w:r>
      <w:r w:rsidR="00004206" w:rsidRPr="00020BFE">
        <w:rPr>
          <w:rFonts w:ascii="Times New Roman" w:eastAsia="宋体" w:hAnsi="Times New Roman" w:cs="Times New Roman"/>
          <w:bCs/>
          <w:kern w:val="0"/>
          <w:szCs w:val="21"/>
        </w:rPr>
        <w:t>.</w:t>
      </w:r>
      <w:r w:rsidR="000E216F"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Li R., Wu J., Yu H., . . . Lou YG.</w:t>
      </w:r>
      <w:bookmarkEnd w:id="61"/>
      <w:bookmarkEnd w:id="62"/>
      <w:r w:rsidRPr="00020BFE">
        <w:rPr>
          <w:rFonts w:ascii="Times New Roman" w:eastAsia="宋体" w:hAnsi="Times New Roman" w:cs="Times New Roman"/>
          <w:bCs/>
          <w:kern w:val="0"/>
          <w:szCs w:val="21"/>
        </w:rPr>
        <w:t xml:space="preserve"> (201</w:t>
      </w:r>
      <w:r w:rsidR="001B7D50" w:rsidRPr="00020BFE">
        <w:rPr>
          <w:rFonts w:ascii="Times New Roman" w:eastAsia="宋体" w:hAnsi="Times New Roman" w:cs="Times New Roman"/>
          <w:bCs/>
          <w:kern w:val="0"/>
          <w:szCs w:val="21"/>
        </w:rPr>
        <w:t>6</w:t>
      </w:r>
      <w:r w:rsidRPr="00020BFE">
        <w:rPr>
          <w:rFonts w:ascii="Times New Roman" w:eastAsia="宋体" w:hAnsi="Times New Roman" w:cs="Times New Roman"/>
          <w:bCs/>
          <w:kern w:val="0"/>
          <w:szCs w:val="21"/>
        </w:rPr>
        <w:t xml:space="preserve">) Jasmonic acid carboxyl methyltransferase regulates development and herbivory-induced defense response in rice. </w:t>
      </w:r>
      <w:bookmarkStart w:id="63" w:name="OLE_LINK23"/>
      <w:bookmarkStart w:id="64" w:name="OLE_LINK24"/>
      <w:r w:rsidR="0058783E" w:rsidRPr="00020BFE">
        <w:rPr>
          <w:rFonts w:ascii="Times New Roman" w:eastAsia="宋体" w:hAnsi="Times New Roman" w:cs="Times New Roman"/>
          <w:b/>
          <w:bCs/>
          <w:kern w:val="0"/>
          <w:szCs w:val="21"/>
        </w:rPr>
        <w:t>Journal of Integrative Plant Biology</w:t>
      </w:r>
      <w:bookmarkEnd w:id="63"/>
      <w:bookmarkEnd w:id="64"/>
      <w:r w:rsidRPr="00020BFE">
        <w:rPr>
          <w:rFonts w:ascii="Times New Roman" w:eastAsia="宋体" w:hAnsi="Times New Roman" w:cs="Times New Roman"/>
          <w:bCs/>
          <w:kern w:val="0"/>
          <w:szCs w:val="21"/>
        </w:rPr>
        <w:t xml:space="preserve"> 58</w:t>
      </w:r>
      <w:r w:rsidR="0058783E"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Cs/>
          <w:kern w:val="0"/>
          <w:szCs w:val="21"/>
        </w:rPr>
        <w:t>564-576.</w:t>
      </w:r>
    </w:p>
    <w:bookmarkEnd w:id="56"/>
    <w:p w14:paraId="0603FE89" w14:textId="77777777" w:rsidR="00AC62C6" w:rsidRPr="00020BFE" w:rsidRDefault="00AC62C6" w:rsidP="00BE7795">
      <w:pPr>
        <w:widowControl/>
        <w:spacing w:line="360" w:lineRule="auto"/>
        <w:ind w:left="630" w:rightChars="-24" w:right="-50" w:hangingChars="300" w:hanging="630"/>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Hettenhausen C</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Sun, GL</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He, Y</w:t>
      </w:r>
      <w:r w:rsidR="00004206" w:rsidRPr="00020BFE">
        <w:rPr>
          <w:rFonts w:ascii="Times New Roman" w:eastAsia="宋体" w:hAnsi="Times New Roman" w:cs="Times New Roman"/>
          <w:bCs/>
          <w:kern w:val="0"/>
          <w:szCs w:val="21"/>
        </w:rPr>
        <w:t>B.</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Zhuang, H</w:t>
      </w:r>
      <w:r w:rsidR="00004206" w:rsidRPr="00020BFE">
        <w:rPr>
          <w:rFonts w:ascii="Times New Roman" w:eastAsia="宋体" w:hAnsi="Times New Roman" w:cs="Times New Roman"/>
          <w:bCs/>
          <w:kern w:val="0"/>
          <w:szCs w:val="21"/>
        </w:rPr>
        <w:t>F.</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Sun, T</w:t>
      </w:r>
      <w:r w:rsidR="00004206"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w:t>
      </w:r>
      <w:r w:rsidRPr="00020BFE">
        <w:rPr>
          <w:rFonts w:ascii="Times New Roman" w:eastAsia="宋体" w:hAnsi="Times New Roman" w:cs="Times New Roman"/>
          <w:b/>
          <w:bCs/>
          <w:kern w:val="0"/>
          <w:szCs w:val="21"/>
        </w:rPr>
        <w:t>Qi, J</w:t>
      </w:r>
      <w:r w:rsidR="00004206" w:rsidRPr="00020BFE">
        <w:rPr>
          <w:rFonts w:ascii="Times New Roman" w:eastAsia="宋体" w:hAnsi="Times New Roman" w:cs="Times New Roman"/>
          <w:b/>
          <w:bCs/>
          <w:kern w:val="0"/>
          <w:szCs w:val="21"/>
        </w:rPr>
        <w:t>F.</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Wu, J</w:t>
      </w:r>
      <w:r w:rsidR="00004206" w:rsidRPr="00020BFE">
        <w:rPr>
          <w:rFonts w:ascii="Times New Roman" w:eastAsia="宋体" w:hAnsi="Times New Roman" w:cs="Times New Roman"/>
          <w:bCs/>
          <w:kern w:val="0"/>
          <w:szCs w:val="21"/>
        </w:rPr>
        <w:t>Q.</w:t>
      </w:r>
      <w:r w:rsidR="009215CB" w:rsidRPr="00020BFE">
        <w:rPr>
          <w:rFonts w:ascii="Times New Roman" w:eastAsia="宋体" w:hAnsi="Times New Roman" w:cs="Times New Roman"/>
          <w:bCs/>
          <w:kern w:val="0"/>
          <w:szCs w:val="21"/>
        </w:rPr>
        <w:t xml:space="preserve"> (2016) </w:t>
      </w:r>
      <w:r w:rsidRPr="00020BFE">
        <w:rPr>
          <w:rFonts w:ascii="Times New Roman" w:eastAsia="宋体" w:hAnsi="Times New Roman" w:cs="Times New Roman"/>
          <w:bCs/>
          <w:kern w:val="0"/>
          <w:szCs w:val="21"/>
        </w:rPr>
        <w:t>Genome-wide identification of calcium-dependent protein kinases in soybean and analyses of their transcriptional responses to insect herbivory and drought stress</w:t>
      </w:r>
      <w:r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Scientific Reports</w:t>
      </w:r>
      <w:r w:rsidR="009215CB" w:rsidRPr="00020BFE">
        <w:rPr>
          <w:rFonts w:ascii="Times New Roman" w:eastAsia="宋体" w:hAnsi="Times New Roman" w:cs="Times New Roman"/>
          <w:bCs/>
          <w:kern w:val="0"/>
          <w:szCs w:val="21"/>
        </w:rPr>
        <w:t>, 18973.</w:t>
      </w:r>
    </w:p>
    <w:p w14:paraId="12CC9CFA" w14:textId="77777777" w:rsidR="00E25B17" w:rsidRPr="00020BFE" w:rsidRDefault="00E25B17" w:rsidP="00BE7795">
      <w:pPr>
        <w:spacing w:line="360" w:lineRule="auto"/>
        <w:ind w:left="708" w:hangingChars="337" w:hanging="708"/>
        <w:jc w:val="left"/>
        <w:rPr>
          <w:rFonts w:ascii="Times New Roman" w:eastAsia="宋体" w:hAnsi="Times New Roman" w:cs="Times New Roman"/>
          <w:kern w:val="0"/>
          <w:szCs w:val="21"/>
        </w:rPr>
      </w:pPr>
      <w:r w:rsidRPr="00020BFE">
        <w:rPr>
          <w:rFonts w:ascii="Times New Roman" w:eastAsia="宋体" w:hAnsi="Times New Roman" w:cs="Times New Roman"/>
          <w:bCs/>
          <w:kern w:val="0"/>
          <w:szCs w:val="21"/>
        </w:rPr>
        <w:t>Zhang DL</w:t>
      </w:r>
      <w:r w:rsidR="00DC2338"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xml:space="preserve">, </w:t>
      </w:r>
      <w:r w:rsidRPr="00020BFE">
        <w:rPr>
          <w:rFonts w:ascii="Times New Roman" w:eastAsia="宋体" w:hAnsi="Times New Roman" w:cs="Times New Roman"/>
          <w:b/>
          <w:bCs/>
          <w:kern w:val="0"/>
          <w:szCs w:val="21"/>
        </w:rPr>
        <w:t>Qi JF</w:t>
      </w:r>
      <w:r w:rsidR="000E216F"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bCs/>
          <w:kern w:val="0"/>
          <w:szCs w:val="21"/>
        </w:rPr>
        <w:t xml:space="preserve">., Yue J.P., Huang J.L., Sun T., Li S.P., . . . Sun G.L. (2014) Root parasitic plant </w:t>
      </w:r>
      <w:r w:rsidRPr="00020BFE">
        <w:rPr>
          <w:rFonts w:ascii="Times New Roman" w:eastAsia="宋体" w:hAnsi="Times New Roman" w:cs="Times New Roman"/>
          <w:bCs/>
          <w:i/>
          <w:kern w:val="0"/>
          <w:szCs w:val="21"/>
        </w:rPr>
        <w:t>Orobanche aegyptiaca</w:t>
      </w:r>
      <w:r w:rsidRPr="00020BFE">
        <w:rPr>
          <w:rFonts w:ascii="Times New Roman" w:eastAsia="宋体" w:hAnsi="Times New Roman" w:cs="Times New Roman"/>
          <w:bCs/>
          <w:kern w:val="0"/>
          <w:szCs w:val="21"/>
        </w:rPr>
        <w:t xml:space="preserve"> and shoot parasitic plant </w:t>
      </w:r>
      <w:r w:rsidRPr="00020BFE">
        <w:rPr>
          <w:rFonts w:ascii="Times New Roman" w:eastAsia="宋体" w:hAnsi="Times New Roman" w:cs="Times New Roman"/>
          <w:bCs/>
          <w:i/>
          <w:kern w:val="0"/>
          <w:szCs w:val="21"/>
        </w:rPr>
        <w:t>Cuscuta australis</w:t>
      </w:r>
      <w:r w:rsidRPr="00020BFE">
        <w:rPr>
          <w:rFonts w:ascii="Times New Roman" w:eastAsia="宋体" w:hAnsi="Times New Roman" w:cs="Times New Roman"/>
          <w:bCs/>
          <w:kern w:val="0"/>
          <w:szCs w:val="21"/>
        </w:rPr>
        <w:t xml:space="preserve"> obtained Brassicaceae-specific strictosidine synthase-like genes by horizontal gene transfer. Bmc Plant Biology 14</w:t>
      </w:r>
      <w:r w:rsidR="008B5750" w:rsidRPr="00020BFE">
        <w:rPr>
          <w:rFonts w:ascii="Times New Roman" w:eastAsia="宋体" w:hAnsi="Times New Roman" w:cs="Times New Roman"/>
          <w:bCs/>
          <w:kern w:val="0"/>
          <w:szCs w:val="21"/>
        </w:rPr>
        <w:t>: 19</w:t>
      </w:r>
      <w:r w:rsidRPr="00020BFE">
        <w:rPr>
          <w:rFonts w:ascii="Times New Roman" w:eastAsia="宋体" w:hAnsi="Times New Roman" w:cs="Times New Roman"/>
          <w:bCs/>
          <w:kern w:val="0"/>
          <w:szCs w:val="21"/>
        </w:rPr>
        <w:t>.</w:t>
      </w:r>
      <w:r w:rsidR="0058783E" w:rsidRPr="00020BFE">
        <w:rPr>
          <w:rFonts w:ascii="Times New Roman" w:eastAsia="宋体" w:hAnsi="Times New Roman" w:cs="Times New Roman"/>
          <w:kern w:val="0"/>
          <w:szCs w:val="21"/>
        </w:rPr>
        <w:t xml:space="preserve"> </w:t>
      </w:r>
      <w:r w:rsidR="0058783E" w:rsidRPr="00020BFE">
        <w:rPr>
          <w:rFonts w:ascii="Times New Roman" w:eastAsia="宋体" w:hAnsi="Times New Roman" w:cs="Times New Roman"/>
          <w:b/>
          <w:kern w:val="0"/>
          <w:szCs w:val="21"/>
        </w:rPr>
        <w:t>(Co-first author)</w:t>
      </w:r>
    </w:p>
    <w:p w14:paraId="23743DE3" w14:textId="31E918E1" w:rsidR="001279C4" w:rsidRPr="00020BFE" w:rsidRDefault="001279C4" w:rsidP="00BE7795">
      <w:pPr>
        <w:autoSpaceDE w:val="0"/>
        <w:autoSpaceDN w:val="0"/>
        <w:adjustRightInd w:val="0"/>
        <w:spacing w:before="120" w:line="360" w:lineRule="auto"/>
        <w:ind w:left="720" w:hanging="720"/>
        <w:rPr>
          <w:rFonts w:ascii="Times New Roman" w:eastAsia="宋体" w:hAnsi="Times New Roman" w:cs="Times New Roman"/>
          <w:kern w:val="0"/>
          <w:szCs w:val="21"/>
        </w:rPr>
      </w:pPr>
      <w:r w:rsidRPr="00020BFE">
        <w:rPr>
          <w:rFonts w:ascii="Times New Roman" w:eastAsia="宋体" w:hAnsi="Times New Roman" w:cs="Times New Roman"/>
          <w:b/>
          <w:bCs/>
          <w:kern w:val="0"/>
          <w:szCs w:val="21"/>
        </w:rPr>
        <w:t>Qi JF</w:t>
      </w:r>
      <w:r w:rsidR="00DF495D" w:rsidRPr="00020BFE">
        <w:rPr>
          <w:rFonts w:ascii="Times New Roman" w:eastAsia="宋体" w:hAnsi="Times New Roman" w:cs="Times New Roman"/>
          <w:b/>
          <w:bCs/>
          <w:kern w:val="0"/>
          <w:szCs w:val="21"/>
        </w:rPr>
        <w:t>.</w:t>
      </w:r>
      <w:r w:rsidRPr="00020BFE">
        <w:rPr>
          <w:rFonts w:ascii="Times New Roman" w:eastAsia="宋体" w:hAnsi="Times New Roman" w:cs="Times New Roman"/>
          <w:bCs/>
          <w:kern w:val="0"/>
          <w:szCs w:val="21"/>
        </w:rPr>
        <w:t>, Zhou GX, Yang LJ, Erb M, Lu YH, Sun XL, Cheng JA, Lou YG</w:t>
      </w:r>
      <w:r w:rsidRPr="00020BFE">
        <w:rPr>
          <w:rFonts w:ascii="Times New Roman" w:eastAsia="宋体" w:hAnsi="Times New Roman" w:cs="Times New Roman"/>
          <w:kern w:val="0"/>
          <w:szCs w:val="21"/>
        </w:rPr>
        <w:t xml:space="preserve"> (2011) </w:t>
      </w:r>
      <w:bookmarkStart w:id="65" w:name="OLE_LINK27"/>
      <w:bookmarkStart w:id="66" w:name="OLE_LINK28"/>
      <w:r w:rsidRPr="00020BFE">
        <w:rPr>
          <w:rFonts w:ascii="Times New Roman" w:eastAsia="宋体" w:hAnsi="Times New Roman" w:cs="Times New Roman"/>
          <w:kern w:val="0"/>
          <w:szCs w:val="21"/>
        </w:rPr>
        <w:t xml:space="preserve">The </w:t>
      </w:r>
      <w:r w:rsidR="0014414D" w:rsidRPr="00020BFE">
        <w:rPr>
          <w:rFonts w:ascii="Times New Roman" w:eastAsia="宋体" w:hAnsi="Times New Roman" w:cs="Times New Roman"/>
          <w:kern w:val="0"/>
          <w:szCs w:val="21"/>
        </w:rPr>
        <w:t>chloroplast-localized phospholipases d alpha 4 and alpha 5 regulate herbivore-induced direct and indirect defenses in rice</w:t>
      </w:r>
      <w:bookmarkEnd w:id="65"/>
      <w:bookmarkEnd w:id="66"/>
      <w:r w:rsidRPr="00020BFE">
        <w:rPr>
          <w:rFonts w:ascii="Times New Roman" w:eastAsia="宋体" w:hAnsi="Times New Roman" w:cs="Times New Roman"/>
          <w:kern w:val="0"/>
          <w:szCs w:val="21"/>
        </w:rPr>
        <w:t xml:space="preserve">. </w:t>
      </w:r>
      <w:r w:rsidRPr="00020BFE">
        <w:rPr>
          <w:rFonts w:ascii="Times New Roman" w:eastAsia="宋体" w:hAnsi="Times New Roman" w:cs="Times New Roman"/>
          <w:b/>
          <w:kern w:val="0"/>
          <w:szCs w:val="21"/>
        </w:rPr>
        <w:t>Plant Physiology</w:t>
      </w:r>
      <w:r w:rsidRPr="00020BFE">
        <w:rPr>
          <w:rFonts w:ascii="Times New Roman" w:eastAsia="宋体" w:hAnsi="Times New Roman" w:cs="Times New Roman"/>
          <w:kern w:val="0"/>
          <w:szCs w:val="21"/>
        </w:rPr>
        <w:t xml:space="preserve"> </w:t>
      </w:r>
      <w:r w:rsidRPr="00020BFE">
        <w:rPr>
          <w:rFonts w:ascii="Times New Roman" w:eastAsia="宋体" w:hAnsi="Times New Roman" w:cs="Times New Roman"/>
          <w:bCs/>
          <w:kern w:val="0"/>
          <w:szCs w:val="21"/>
        </w:rPr>
        <w:t>157:</w:t>
      </w:r>
      <w:r w:rsidRPr="00020BFE">
        <w:rPr>
          <w:rFonts w:ascii="Times New Roman" w:eastAsia="宋体" w:hAnsi="Times New Roman" w:cs="Times New Roman"/>
          <w:kern w:val="0"/>
          <w:szCs w:val="21"/>
        </w:rPr>
        <w:t xml:space="preserve"> 1987-1999 </w:t>
      </w:r>
    </w:p>
    <w:p w14:paraId="3D76FF83" w14:textId="13EE2409" w:rsidR="001279C4" w:rsidRPr="00020BFE" w:rsidRDefault="001279C4" w:rsidP="00BE7795">
      <w:pPr>
        <w:autoSpaceDE w:val="0"/>
        <w:autoSpaceDN w:val="0"/>
        <w:adjustRightInd w:val="0"/>
        <w:spacing w:before="120" w:line="360" w:lineRule="auto"/>
        <w:ind w:left="735" w:hangingChars="350" w:hanging="735"/>
        <w:jc w:val="left"/>
        <w:rPr>
          <w:rFonts w:ascii="Times New Roman" w:eastAsia="宋体" w:hAnsi="Times New Roman" w:cs="Times New Roman"/>
          <w:kern w:val="0"/>
          <w:szCs w:val="21"/>
        </w:rPr>
      </w:pPr>
      <w:bookmarkStart w:id="67" w:name="OLE_LINK38"/>
      <w:bookmarkStart w:id="68" w:name="OLE_LINK39"/>
      <w:r w:rsidRPr="00020BFE">
        <w:rPr>
          <w:rFonts w:ascii="Times New Roman" w:eastAsia="宋体" w:hAnsi="Times New Roman" w:cs="Times New Roman"/>
          <w:kern w:val="0"/>
        </w:rPr>
        <w:lastRenderedPageBreak/>
        <w:t>Tong X</w:t>
      </w:r>
      <w:r w:rsidR="00A8561E" w:rsidRPr="00020BFE">
        <w:rPr>
          <w:rFonts w:ascii="Times New Roman" w:eastAsia="宋体" w:hAnsi="Times New Roman" w:cs="Times New Roman"/>
          <w:kern w:val="0"/>
        </w:rPr>
        <w:t>.</w:t>
      </w:r>
      <w:r w:rsidRPr="00020BFE">
        <w:rPr>
          <w:rFonts w:ascii="Times New Roman" w:eastAsia="宋体" w:hAnsi="Times New Roman" w:cs="Times New Roman"/>
          <w:kern w:val="0"/>
        </w:rPr>
        <w:t>H</w:t>
      </w:r>
      <w:r w:rsidR="00A8561E" w:rsidRPr="00020BFE">
        <w:rPr>
          <w:rFonts w:ascii="Times New Roman" w:hAnsi="Times New Roman" w:cs="Times New Roman"/>
          <w:color w:val="333333"/>
          <w:spacing w:val="15"/>
          <w:sz w:val="22"/>
          <w:szCs w:val="28"/>
          <w:vertAlign w:val="superscript"/>
        </w:rPr>
        <w:t>(#)</w:t>
      </w:r>
      <w:r w:rsidRPr="00020BFE">
        <w:rPr>
          <w:rFonts w:ascii="Times New Roman" w:eastAsia="宋体" w:hAnsi="Times New Roman" w:cs="Times New Roman"/>
          <w:kern w:val="0"/>
        </w:rPr>
        <w:t xml:space="preserve">, </w:t>
      </w:r>
      <w:r w:rsidRPr="00020BFE">
        <w:rPr>
          <w:rFonts w:ascii="Times New Roman" w:eastAsia="宋体" w:hAnsi="Times New Roman" w:cs="Times New Roman"/>
          <w:b/>
          <w:bCs/>
          <w:kern w:val="0"/>
          <w:szCs w:val="21"/>
        </w:rPr>
        <w:t>Qi JF</w:t>
      </w:r>
      <w:r w:rsidR="00DF495D" w:rsidRPr="00020BFE">
        <w:rPr>
          <w:rFonts w:ascii="Times New Roman" w:eastAsia="宋体" w:hAnsi="Times New Roman" w:cs="Times New Roman"/>
          <w:b/>
          <w:bCs/>
          <w:kern w:val="0"/>
          <w:szCs w:val="21"/>
        </w:rPr>
        <w:t>.</w:t>
      </w:r>
      <w:r w:rsidRPr="00020BFE">
        <w:rPr>
          <w:rFonts w:ascii="Times New Roman" w:eastAsia="宋体" w:hAnsi="Times New Roman" w:cs="Times New Roman"/>
          <w:bCs/>
          <w:kern w:val="0"/>
          <w:szCs w:val="21"/>
        </w:rPr>
        <w:t>,</w:t>
      </w:r>
      <w:r w:rsidR="00A8561E" w:rsidRPr="00020BFE">
        <w:rPr>
          <w:rFonts w:ascii="Times New Roman" w:hAnsi="Times New Roman" w:cs="Times New Roman"/>
          <w:color w:val="333333"/>
          <w:spacing w:val="15"/>
          <w:sz w:val="22"/>
          <w:szCs w:val="28"/>
          <w:vertAlign w:val="superscript"/>
        </w:rPr>
        <w:t xml:space="preserve"> (#)</w:t>
      </w:r>
      <w:r w:rsidRPr="00020BFE">
        <w:rPr>
          <w:rFonts w:ascii="Times New Roman" w:eastAsia="宋体" w:hAnsi="Times New Roman" w:cs="Times New Roman"/>
          <w:b/>
          <w:kern w:val="0"/>
        </w:rPr>
        <w:t>,</w:t>
      </w:r>
      <w:r w:rsidRPr="00020BFE">
        <w:rPr>
          <w:rFonts w:ascii="Times New Roman" w:eastAsia="宋体" w:hAnsi="Times New Roman" w:cs="Times New Roman"/>
          <w:kern w:val="0"/>
        </w:rPr>
        <w:t xml:space="preserve"> Zhu XD, Zeng LJ, Wang BH, Li Q, Zhou GX, Mao BZ, Lou YG, He ZH </w:t>
      </w:r>
      <w:bookmarkEnd w:id="67"/>
      <w:bookmarkEnd w:id="68"/>
      <w:r w:rsidRPr="00020BFE">
        <w:rPr>
          <w:rFonts w:ascii="Times New Roman" w:eastAsia="宋体" w:hAnsi="Times New Roman" w:cs="Times New Roman"/>
          <w:kern w:val="0"/>
        </w:rPr>
        <w:t xml:space="preserve">(2012) </w:t>
      </w:r>
      <w:bookmarkStart w:id="69" w:name="OLE_LINK1"/>
      <w:bookmarkStart w:id="70" w:name="OLE_LINK2"/>
      <w:bookmarkStart w:id="71" w:name="OLE_LINK9"/>
      <w:bookmarkStart w:id="72" w:name="OLE_LINK35"/>
      <w:r w:rsidRPr="00020BFE">
        <w:rPr>
          <w:rFonts w:ascii="Times New Roman" w:eastAsia="宋体" w:hAnsi="Times New Roman" w:cs="Times New Roman"/>
          <w:kern w:val="0"/>
          <w:szCs w:val="21"/>
        </w:rPr>
        <w:t xml:space="preserve">The rice </w:t>
      </w:r>
      <w:bookmarkStart w:id="73" w:name="OLE_LINK10"/>
      <w:bookmarkStart w:id="74" w:name="OLE_LINK17"/>
      <w:r w:rsidRPr="00020BFE">
        <w:rPr>
          <w:rFonts w:ascii="Times New Roman" w:eastAsia="宋体" w:hAnsi="Times New Roman" w:cs="Times New Roman"/>
          <w:kern w:val="0"/>
          <w:szCs w:val="21"/>
        </w:rPr>
        <w:t>hydroperoxide</w:t>
      </w:r>
      <w:bookmarkEnd w:id="73"/>
      <w:bookmarkEnd w:id="74"/>
      <w:r w:rsidRPr="00020BFE">
        <w:rPr>
          <w:rFonts w:ascii="Times New Roman" w:eastAsia="宋体" w:hAnsi="Times New Roman" w:cs="Times New Roman"/>
          <w:kern w:val="0"/>
          <w:szCs w:val="21"/>
        </w:rPr>
        <w:t xml:space="preserve"> lyase OsHPL3 functions in defense responses by modulating the oxylipin pathway</w:t>
      </w:r>
      <w:bookmarkEnd w:id="69"/>
      <w:bookmarkEnd w:id="70"/>
      <w:bookmarkEnd w:id="71"/>
      <w:bookmarkEnd w:id="72"/>
      <w:r w:rsidRPr="00020BFE">
        <w:rPr>
          <w:rFonts w:ascii="Times New Roman" w:eastAsia="宋体" w:hAnsi="Times New Roman" w:cs="Times New Roman"/>
          <w:kern w:val="0"/>
        </w:rPr>
        <w:t>.</w:t>
      </w:r>
      <w:bookmarkStart w:id="75" w:name="OLE_LINK36"/>
      <w:bookmarkStart w:id="76" w:name="OLE_LINK37"/>
      <w:r w:rsidRPr="00020BFE">
        <w:rPr>
          <w:rFonts w:ascii="Times New Roman" w:eastAsia="宋体" w:hAnsi="Times New Roman" w:cs="Times New Roman"/>
          <w:kern w:val="0"/>
        </w:rPr>
        <w:t xml:space="preserve"> </w:t>
      </w:r>
      <w:r w:rsidRPr="00020BFE">
        <w:rPr>
          <w:rFonts w:ascii="Times New Roman" w:eastAsia="宋体" w:hAnsi="Times New Roman" w:cs="Times New Roman"/>
          <w:b/>
          <w:kern w:val="0"/>
        </w:rPr>
        <w:t>Plant Journal</w:t>
      </w:r>
      <w:bookmarkEnd w:id="75"/>
      <w:bookmarkEnd w:id="76"/>
      <w:r w:rsidR="00982602" w:rsidRPr="00020BFE">
        <w:rPr>
          <w:rFonts w:ascii="Times New Roman" w:eastAsia="宋体" w:hAnsi="Times New Roman" w:cs="Times New Roman"/>
          <w:kern w:val="0"/>
          <w:szCs w:val="21"/>
        </w:rPr>
        <w:t xml:space="preserve"> </w:t>
      </w:r>
      <w:r w:rsidR="00982602" w:rsidRPr="00020BFE">
        <w:rPr>
          <w:rFonts w:ascii="Times New Roman" w:hAnsi="Times New Roman" w:cs="Times New Roman"/>
          <w:noProof/>
        </w:rPr>
        <w:t>71: 763-775</w:t>
      </w:r>
      <w:r w:rsidRPr="00020BFE">
        <w:rPr>
          <w:rFonts w:ascii="Times New Roman" w:eastAsia="宋体" w:hAnsi="Times New Roman" w:cs="Times New Roman"/>
          <w:kern w:val="0"/>
          <w:szCs w:val="21"/>
        </w:rPr>
        <w:t xml:space="preserve"> </w:t>
      </w:r>
      <w:r w:rsidR="00982602" w:rsidRPr="00020BFE">
        <w:rPr>
          <w:rFonts w:ascii="Times New Roman" w:eastAsia="宋体" w:hAnsi="Times New Roman" w:cs="Times New Roman"/>
          <w:kern w:val="0"/>
          <w:szCs w:val="21"/>
        </w:rPr>
        <w:t xml:space="preserve">(Co-first author) </w:t>
      </w:r>
    </w:p>
    <w:p w14:paraId="19351A76" w14:textId="516111A1" w:rsidR="001279C4" w:rsidRPr="00020BFE" w:rsidRDefault="001279C4" w:rsidP="00BE7795">
      <w:pPr>
        <w:autoSpaceDE w:val="0"/>
        <w:autoSpaceDN w:val="0"/>
        <w:adjustRightInd w:val="0"/>
        <w:spacing w:before="120" w:line="360" w:lineRule="auto"/>
        <w:ind w:left="735" w:hangingChars="350" w:hanging="735"/>
        <w:jc w:val="left"/>
        <w:rPr>
          <w:rFonts w:ascii="Times New Roman" w:eastAsia="宋体" w:hAnsi="Times New Roman" w:cs="Times New Roman"/>
          <w:kern w:val="0"/>
          <w:szCs w:val="21"/>
        </w:rPr>
      </w:pPr>
      <w:r w:rsidRPr="00020BFE">
        <w:rPr>
          <w:rFonts w:ascii="Times New Roman" w:eastAsia="宋体" w:hAnsi="Times New Roman" w:cs="Times New Roman"/>
          <w:bCs/>
          <w:kern w:val="0"/>
          <w:szCs w:val="21"/>
        </w:rPr>
        <w:t xml:space="preserve">Zhou GX, </w:t>
      </w:r>
      <w:r w:rsidRPr="00020BFE">
        <w:rPr>
          <w:rFonts w:ascii="Times New Roman" w:eastAsia="宋体" w:hAnsi="Times New Roman" w:cs="Times New Roman"/>
          <w:b/>
          <w:bCs/>
          <w:kern w:val="0"/>
          <w:szCs w:val="21"/>
        </w:rPr>
        <w:t>Qi JF</w:t>
      </w:r>
      <w:r w:rsidR="00DF495D"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Ren N, Cheng JA, Erb M, Mao BZ, Lou YG</w:t>
      </w:r>
      <w:r w:rsidRPr="00020BFE">
        <w:rPr>
          <w:rFonts w:ascii="Times New Roman" w:eastAsia="宋体" w:hAnsi="Times New Roman" w:cs="Times New Roman"/>
          <w:kern w:val="0"/>
          <w:szCs w:val="21"/>
        </w:rPr>
        <w:t xml:space="preserve"> (2009) Silencing OsHI-LOX makes rice more susceptible to chewing herbivores, but enhances resistance to a phloem feeder. </w:t>
      </w:r>
      <w:r w:rsidRPr="00020BFE">
        <w:rPr>
          <w:rFonts w:ascii="Times New Roman" w:eastAsia="宋体" w:hAnsi="Times New Roman" w:cs="Times New Roman"/>
          <w:b/>
          <w:kern w:val="0"/>
          <w:szCs w:val="21"/>
        </w:rPr>
        <w:t>Plant Journal</w:t>
      </w:r>
      <w:r w:rsidRPr="00020BFE">
        <w:rPr>
          <w:rFonts w:ascii="Times New Roman" w:eastAsia="宋体" w:hAnsi="Times New Roman" w:cs="Times New Roman"/>
          <w:kern w:val="0"/>
          <w:szCs w:val="21"/>
        </w:rPr>
        <w:t xml:space="preserve"> </w:t>
      </w:r>
      <w:r w:rsidRPr="00020BFE">
        <w:rPr>
          <w:rFonts w:ascii="Times New Roman" w:eastAsia="宋体" w:hAnsi="Times New Roman" w:cs="Times New Roman"/>
          <w:bCs/>
          <w:kern w:val="0"/>
          <w:szCs w:val="21"/>
        </w:rPr>
        <w:t>60</w:t>
      </w:r>
      <w:r w:rsidRPr="00020BFE">
        <w:rPr>
          <w:rFonts w:ascii="Times New Roman" w:eastAsia="宋体" w:hAnsi="Times New Roman" w:cs="Times New Roman"/>
          <w:b/>
          <w:bCs/>
          <w:kern w:val="0"/>
          <w:szCs w:val="21"/>
        </w:rPr>
        <w:t>:</w:t>
      </w:r>
      <w:r w:rsidRPr="00020BFE">
        <w:rPr>
          <w:rFonts w:ascii="Times New Roman" w:eastAsia="宋体" w:hAnsi="Times New Roman" w:cs="Times New Roman"/>
          <w:kern w:val="0"/>
          <w:szCs w:val="21"/>
        </w:rPr>
        <w:t xml:space="preserve"> 638-648 </w:t>
      </w:r>
    </w:p>
    <w:p w14:paraId="2544DA7D" w14:textId="0591017E" w:rsidR="001279C4" w:rsidRPr="00020BFE" w:rsidRDefault="001279C4" w:rsidP="00BE7795">
      <w:pPr>
        <w:autoSpaceDE w:val="0"/>
        <w:autoSpaceDN w:val="0"/>
        <w:adjustRightInd w:val="0"/>
        <w:spacing w:before="120" w:line="360" w:lineRule="auto"/>
        <w:ind w:left="720" w:hanging="720"/>
        <w:jc w:val="left"/>
        <w:rPr>
          <w:rFonts w:ascii="Times New Roman" w:eastAsia="宋体" w:hAnsi="Times New Roman" w:cs="Times New Roman"/>
          <w:kern w:val="0"/>
          <w:szCs w:val="21"/>
        </w:rPr>
      </w:pPr>
      <w:r w:rsidRPr="00020BFE">
        <w:rPr>
          <w:rFonts w:ascii="Times New Roman" w:eastAsia="宋体" w:hAnsi="Times New Roman" w:cs="Times New Roman"/>
          <w:bCs/>
          <w:kern w:val="0"/>
          <w:szCs w:val="21"/>
        </w:rPr>
        <w:t xml:space="preserve">Zhang T, Luan JB, </w:t>
      </w:r>
      <w:r w:rsidRPr="00020BFE">
        <w:rPr>
          <w:rFonts w:ascii="Times New Roman" w:eastAsia="宋体" w:hAnsi="Times New Roman" w:cs="Times New Roman"/>
          <w:b/>
          <w:bCs/>
          <w:kern w:val="0"/>
          <w:szCs w:val="21"/>
        </w:rPr>
        <w:t>Qi JF</w:t>
      </w:r>
      <w:r w:rsidR="00DF495D"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Huang CJ, Li M, Zhou XP, Liu SS</w:t>
      </w:r>
      <w:r w:rsidRPr="00020BFE">
        <w:rPr>
          <w:rFonts w:ascii="Times New Roman" w:eastAsia="宋体" w:hAnsi="Times New Roman" w:cs="Times New Roman"/>
          <w:kern w:val="0"/>
          <w:szCs w:val="21"/>
        </w:rPr>
        <w:t xml:space="preserve"> (2012) Begomovirus-whitefly mutualism is achieved through repression of plant defences by a virus pathogenicity factor. </w:t>
      </w:r>
      <w:r w:rsidRPr="00020BFE">
        <w:rPr>
          <w:rFonts w:ascii="Times New Roman" w:eastAsia="宋体" w:hAnsi="Times New Roman" w:cs="Times New Roman"/>
          <w:b/>
          <w:kern w:val="0"/>
          <w:szCs w:val="21"/>
        </w:rPr>
        <w:t>Molecular Ecology</w:t>
      </w:r>
      <w:r w:rsidRPr="00020BFE">
        <w:rPr>
          <w:rFonts w:ascii="Times New Roman" w:eastAsia="宋体" w:hAnsi="Times New Roman" w:cs="Times New Roman"/>
          <w:kern w:val="0"/>
          <w:szCs w:val="21"/>
        </w:rPr>
        <w:t xml:space="preserve"> </w:t>
      </w:r>
      <w:r w:rsidRPr="00020BFE">
        <w:rPr>
          <w:rFonts w:ascii="Times New Roman" w:eastAsia="宋体" w:hAnsi="Times New Roman" w:cs="Times New Roman"/>
          <w:bCs/>
          <w:kern w:val="0"/>
          <w:szCs w:val="21"/>
        </w:rPr>
        <w:t>21:</w:t>
      </w:r>
      <w:r w:rsidRPr="00020BFE">
        <w:rPr>
          <w:rFonts w:ascii="Times New Roman" w:eastAsia="宋体" w:hAnsi="Times New Roman" w:cs="Times New Roman"/>
          <w:kern w:val="0"/>
          <w:szCs w:val="21"/>
        </w:rPr>
        <w:t xml:space="preserve"> 1294-1304 </w:t>
      </w:r>
    </w:p>
    <w:p w14:paraId="5D7EBB09" w14:textId="66B00769" w:rsidR="001279C4" w:rsidRPr="00020BFE" w:rsidRDefault="001279C4" w:rsidP="00BE7795">
      <w:pPr>
        <w:spacing w:before="120" w:line="360" w:lineRule="auto"/>
        <w:ind w:left="735" w:hangingChars="350" w:hanging="735"/>
        <w:rPr>
          <w:rFonts w:ascii="Times New Roman" w:eastAsia="宋体" w:hAnsi="Times New Roman" w:cs="Times New Roman"/>
          <w:bCs/>
          <w:kern w:val="0"/>
          <w:szCs w:val="21"/>
        </w:rPr>
      </w:pPr>
      <w:r w:rsidRPr="00020BFE">
        <w:rPr>
          <w:rFonts w:ascii="Times New Roman" w:eastAsia="宋体" w:hAnsi="Times New Roman" w:cs="Times New Roman"/>
          <w:bCs/>
          <w:kern w:val="0"/>
          <w:szCs w:val="21"/>
        </w:rPr>
        <w:t>Xin ZJ, Yu ZN, Erb M, Turlings TCJ, Wang BH,</w:t>
      </w:r>
      <w:r w:rsidRPr="00020BFE">
        <w:rPr>
          <w:rFonts w:ascii="Times New Roman" w:eastAsia="宋体" w:hAnsi="Times New Roman" w:cs="Times New Roman"/>
          <w:b/>
          <w:bCs/>
          <w:kern w:val="0"/>
          <w:szCs w:val="21"/>
        </w:rPr>
        <w:t xml:space="preserve"> Qi JF</w:t>
      </w:r>
      <w:r w:rsidR="00DF495D" w:rsidRPr="00020BFE">
        <w:rPr>
          <w:rFonts w:ascii="Times New Roman" w:eastAsia="宋体" w:hAnsi="Times New Roman" w:cs="Times New Roman"/>
          <w:bCs/>
          <w:kern w:val="0"/>
          <w:szCs w:val="21"/>
        </w:rPr>
        <w:t>.</w:t>
      </w:r>
      <w:r w:rsidRPr="00020BFE">
        <w:rPr>
          <w:rFonts w:ascii="Times New Roman" w:eastAsia="宋体" w:hAnsi="Times New Roman" w:cs="Times New Roman"/>
          <w:bCs/>
          <w:kern w:val="0"/>
          <w:szCs w:val="21"/>
        </w:rPr>
        <w:t xml:space="preserve">, Liu SN, Lou YG (2012) The broad-leaf herbicide 2,4-dichlorophenoxyacetic acid turns rice into a living trap for a major insect pest and a parasitic wasp. </w:t>
      </w:r>
      <w:r w:rsidRPr="00020BFE">
        <w:rPr>
          <w:rFonts w:ascii="Times New Roman" w:eastAsia="宋体" w:hAnsi="Times New Roman" w:cs="Times New Roman"/>
          <w:b/>
          <w:bCs/>
          <w:kern w:val="0"/>
          <w:szCs w:val="21"/>
        </w:rPr>
        <w:t>New Phytologist</w:t>
      </w:r>
      <w:r w:rsidRPr="00020BFE">
        <w:rPr>
          <w:rFonts w:ascii="Times New Roman" w:eastAsia="宋体" w:hAnsi="Times New Roman" w:cs="Times New Roman"/>
          <w:bCs/>
          <w:kern w:val="0"/>
          <w:szCs w:val="21"/>
        </w:rPr>
        <w:t xml:space="preserve"> 194: 498–510</w:t>
      </w:r>
      <w:bookmarkEnd w:id="33"/>
      <w:bookmarkEnd w:id="39"/>
      <w:bookmarkEnd w:id="40"/>
    </w:p>
    <w:sectPr w:rsidR="001279C4" w:rsidRPr="00020BFE" w:rsidSect="001328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CC76" w14:textId="77777777" w:rsidR="00216354" w:rsidRDefault="00216354" w:rsidP="00492374">
      <w:r>
        <w:separator/>
      </w:r>
    </w:p>
  </w:endnote>
  <w:endnote w:type="continuationSeparator" w:id="0">
    <w:p w14:paraId="0322B506" w14:textId="77777777" w:rsidR="00216354" w:rsidRDefault="00216354" w:rsidP="0049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127C" w14:textId="77777777" w:rsidR="00216354" w:rsidRDefault="00216354" w:rsidP="00492374">
      <w:r>
        <w:separator/>
      </w:r>
    </w:p>
  </w:footnote>
  <w:footnote w:type="continuationSeparator" w:id="0">
    <w:p w14:paraId="31718799" w14:textId="77777777" w:rsidR="00216354" w:rsidRDefault="00216354" w:rsidP="0049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3E"/>
    <w:multiLevelType w:val="hybridMultilevel"/>
    <w:tmpl w:val="37342030"/>
    <w:lvl w:ilvl="0" w:tplc="26701A0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0A78BB"/>
    <w:multiLevelType w:val="hybridMultilevel"/>
    <w:tmpl w:val="72C2055C"/>
    <w:lvl w:ilvl="0" w:tplc="74C06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4C4416"/>
    <w:multiLevelType w:val="hybridMultilevel"/>
    <w:tmpl w:val="ACB6700E"/>
    <w:lvl w:ilvl="0" w:tplc="54D01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DFA6824"/>
    <w:multiLevelType w:val="hybridMultilevel"/>
    <w:tmpl w:val="B3069740"/>
    <w:lvl w:ilvl="0" w:tplc="42ECE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4575500">
    <w:abstractNumId w:val="2"/>
  </w:num>
  <w:num w:numId="2" w16cid:durableId="296373854">
    <w:abstractNumId w:val="1"/>
  </w:num>
  <w:num w:numId="3" w16cid:durableId="1233811884">
    <w:abstractNumId w:val="3"/>
  </w:num>
  <w:num w:numId="4" w16cid:durableId="38896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style="mso-width-relative:margin;mso-height-relative:margin"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ant Cell Environment Copy-2&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szvw59use9zqewwdvvts9kzf9tzdpeaazd&quot;&gt;mazie&lt;record-ids&gt;&lt;item&gt;1105&lt;/item&gt;&lt;item&gt;1207&lt;/item&gt;&lt;item&gt;1208&lt;/item&gt;&lt;/record-ids&gt;&lt;/item&gt;&lt;/Libraries&gt;"/>
  </w:docVars>
  <w:rsids>
    <w:rsidRoot w:val="0060546B"/>
    <w:rsid w:val="00004206"/>
    <w:rsid w:val="0001283F"/>
    <w:rsid w:val="00020BFE"/>
    <w:rsid w:val="00022BB4"/>
    <w:rsid w:val="000402E4"/>
    <w:rsid w:val="000501A1"/>
    <w:rsid w:val="00056DD8"/>
    <w:rsid w:val="00064651"/>
    <w:rsid w:val="00065485"/>
    <w:rsid w:val="000833A3"/>
    <w:rsid w:val="00090B0D"/>
    <w:rsid w:val="000976EF"/>
    <w:rsid w:val="000A2D3A"/>
    <w:rsid w:val="000B2165"/>
    <w:rsid w:val="000B5EAE"/>
    <w:rsid w:val="000C6C01"/>
    <w:rsid w:val="000E216F"/>
    <w:rsid w:val="000F2CFB"/>
    <w:rsid w:val="0012238C"/>
    <w:rsid w:val="001279C4"/>
    <w:rsid w:val="00131EBA"/>
    <w:rsid w:val="0013283B"/>
    <w:rsid w:val="00137321"/>
    <w:rsid w:val="001403A1"/>
    <w:rsid w:val="00143E68"/>
    <w:rsid w:val="0014414D"/>
    <w:rsid w:val="00147C1F"/>
    <w:rsid w:val="001515E3"/>
    <w:rsid w:val="00153D40"/>
    <w:rsid w:val="00176862"/>
    <w:rsid w:val="001875CD"/>
    <w:rsid w:val="001918DF"/>
    <w:rsid w:val="00196BCE"/>
    <w:rsid w:val="001B2614"/>
    <w:rsid w:val="001B5E60"/>
    <w:rsid w:val="001B6F69"/>
    <w:rsid w:val="001B7D50"/>
    <w:rsid w:val="001D789B"/>
    <w:rsid w:val="001F26B7"/>
    <w:rsid w:val="0020405A"/>
    <w:rsid w:val="00206956"/>
    <w:rsid w:val="00216354"/>
    <w:rsid w:val="0022048D"/>
    <w:rsid w:val="002219AF"/>
    <w:rsid w:val="0022237C"/>
    <w:rsid w:val="002268A2"/>
    <w:rsid w:val="002337CE"/>
    <w:rsid w:val="002341DF"/>
    <w:rsid w:val="00241309"/>
    <w:rsid w:val="00262F20"/>
    <w:rsid w:val="00263493"/>
    <w:rsid w:val="002831A8"/>
    <w:rsid w:val="002858FA"/>
    <w:rsid w:val="002B2D11"/>
    <w:rsid w:val="002C05DC"/>
    <w:rsid w:val="00311426"/>
    <w:rsid w:val="003368E3"/>
    <w:rsid w:val="00340B00"/>
    <w:rsid w:val="003441E2"/>
    <w:rsid w:val="00364769"/>
    <w:rsid w:val="003869C2"/>
    <w:rsid w:val="00390D02"/>
    <w:rsid w:val="003A143B"/>
    <w:rsid w:val="003B1861"/>
    <w:rsid w:val="003B283B"/>
    <w:rsid w:val="003C6526"/>
    <w:rsid w:val="003C7F96"/>
    <w:rsid w:val="003F11F0"/>
    <w:rsid w:val="003F3C7E"/>
    <w:rsid w:val="0040112D"/>
    <w:rsid w:val="004058D5"/>
    <w:rsid w:val="00412C23"/>
    <w:rsid w:val="004222BE"/>
    <w:rsid w:val="00432D25"/>
    <w:rsid w:val="0043333C"/>
    <w:rsid w:val="00492374"/>
    <w:rsid w:val="00496704"/>
    <w:rsid w:val="004A0079"/>
    <w:rsid w:val="004A3AEE"/>
    <w:rsid w:val="004C32AF"/>
    <w:rsid w:val="004E2D1B"/>
    <w:rsid w:val="004E529B"/>
    <w:rsid w:val="004F2C9C"/>
    <w:rsid w:val="004F587C"/>
    <w:rsid w:val="0051704A"/>
    <w:rsid w:val="00530EDB"/>
    <w:rsid w:val="00542263"/>
    <w:rsid w:val="00551DE2"/>
    <w:rsid w:val="005538F3"/>
    <w:rsid w:val="00554C81"/>
    <w:rsid w:val="00566878"/>
    <w:rsid w:val="00586EF8"/>
    <w:rsid w:val="0058783E"/>
    <w:rsid w:val="00591340"/>
    <w:rsid w:val="00593E1E"/>
    <w:rsid w:val="005A10FA"/>
    <w:rsid w:val="005A4FE4"/>
    <w:rsid w:val="005B2D6D"/>
    <w:rsid w:val="005B4D44"/>
    <w:rsid w:val="005E742F"/>
    <w:rsid w:val="005F0AC9"/>
    <w:rsid w:val="0060546B"/>
    <w:rsid w:val="00637CAB"/>
    <w:rsid w:val="0065039C"/>
    <w:rsid w:val="00657270"/>
    <w:rsid w:val="00660105"/>
    <w:rsid w:val="00661B96"/>
    <w:rsid w:val="00661FD6"/>
    <w:rsid w:val="00666796"/>
    <w:rsid w:val="00670058"/>
    <w:rsid w:val="00670B4A"/>
    <w:rsid w:val="00687DF7"/>
    <w:rsid w:val="00692362"/>
    <w:rsid w:val="00694268"/>
    <w:rsid w:val="006A0048"/>
    <w:rsid w:val="006A1F48"/>
    <w:rsid w:val="006B01EE"/>
    <w:rsid w:val="006D498F"/>
    <w:rsid w:val="006D7B7B"/>
    <w:rsid w:val="006E2575"/>
    <w:rsid w:val="006E6B9E"/>
    <w:rsid w:val="006F5350"/>
    <w:rsid w:val="006F7F5A"/>
    <w:rsid w:val="00715FE9"/>
    <w:rsid w:val="00716353"/>
    <w:rsid w:val="00732C4F"/>
    <w:rsid w:val="00765090"/>
    <w:rsid w:val="007664F2"/>
    <w:rsid w:val="007A1E5E"/>
    <w:rsid w:val="007A237E"/>
    <w:rsid w:val="007B0686"/>
    <w:rsid w:val="007B18DA"/>
    <w:rsid w:val="007B62DE"/>
    <w:rsid w:val="007B6758"/>
    <w:rsid w:val="007B6E1F"/>
    <w:rsid w:val="007D59EA"/>
    <w:rsid w:val="007E00C4"/>
    <w:rsid w:val="007E4101"/>
    <w:rsid w:val="007E4E15"/>
    <w:rsid w:val="00807D70"/>
    <w:rsid w:val="00810081"/>
    <w:rsid w:val="008206E6"/>
    <w:rsid w:val="00821E44"/>
    <w:rsid w:val="00821FB3"/>
    <w:rsid w:val="00863972"/>
    <w:rsid w:val="0087252E"/>
    <w:rsid w:val="008758EF"/>
    <w:rsid w:val="00890C52"/>
    <w:rsid w:val="00897354"/>
    <w:rsid w:val="008A5A54"/>
    <w:rsid w:val="008B1FC3"/>
    <w:rsid w:val="008B510A"/>
    <w:rsid w:val="008B5750"/>
    <w:rsid w:val="008D494E"/>
    <w:rsid w:val="008E10CB"/>
    <w:rsid w:val="008E303B"/>
    <w:rsid w:val="009047B6"/>
    <w:rsid w:val="009215CB"/>
    <w:rsid w:val="00921BD7"/>
    <w:rsid w:val="00932F6C"/>
    <w:rsid w:val="00935129"/>
    <w:rsid w:val="00946465"/>
    <w:rsid w:val="00952DA8"/>
    <w:rsid w:val="009622A0"/>
    <w:rsid w:val="00970684"/>
    <w:rsid w:val="0098123D"/>
    <w:rsid w:val="00982602"/>
    <w:rsid w:val="00982A85"/>
    <w:rsid w:val="00992B61"/>
    <w:rsid w:val="009A4D1F"/>
    <w:rsid w:val="009B281D"/>
    <w:rsid w:val="009C583A"/>
    <w:rsid w:val="009D424B"/>
    <w:rsid w:val="009D7C19"/>
    <w:rsid w:val="009E514E"/>
    <w:rsid w:val="00A26CD5"/>
    <w:rsid w:val="00A36141"/>
    <w:rsid w:val="00A63746"/>
    <w:rsid w:val="00A7758E"/>
    <w:rsid w:val="00A80AB2"/>
    <w:rsid w:val="00A84ECA"/>
    <w:rsid w:val="00A8561E"/>
    <w:rsid w:val="00A962FC"/>
    <w:rsid w:val="00A963FA"/>
    <w:rsid w:val="00AA4907"/>
    <w:rsid w:val="00AB3F7B"/>
    <w:rsid w:val="00AC62C6"/>
    <w:rsid w:val="00AD556C"/>
    <w:rsid w:val="00AD7E42"/>
    <w:rsid w:val="00AE1392"/>
    <w:rsid w:val="00AE1A89"/>
    <w:rsid w:val="00AF4145"/>
    <w:rsid w:val="00AF4362"/>
    <w:rsid w:val="00AF4719"/>
    <w:rsid w:val="00AF66DC"/>
    <w:rsid w:val="00AF7A0F"/>
    <w:rsid w:val="00B1706C"/>
    <w:rsid w:val="00B31FBF"/>
    <w:rsid w:val="00B35C40"/>
    <w:rsid w:val="00B37FF4"/>
    <w:rsid w:val="00B72EEE"/>
    <w:rsid w:val="00B73805"/>
    <w:rsid w:val="00B818BE"/>
    <w:rsid w:val="00BB580A"/>
    <w:rsid w:val="00BB6E53"/>
    <w:rsid w:val="00BC3697"/>
    <w:rsid w:val="00BC5314"/>
    <w:rsid w:val="00BE7795"/>
    <w:rsid w:val="00BF6A89"/>
    <w:rsid w:val="00BF7879"/>
    <w:rsid w:val="00BF7A42"/>
    <w:rsid w:val="00C101A5"/>
    <w:rsid w:val="00C12151"/>
    <w:rsid w:val="00C50DC0"/>
    <w:rsid w:val="00C52B4E"/>
    <w:rsid w:val="00C56206"/>
    <w:rsid w:val="00C91C71"/>
    <w:rsid w:val="00C93150"/>
    <w:rsid w:val="00C979B9"/>
    <w:rsid w:val="00CA0A2B"/>
    <w:rsid w:val="00CA3ED3"/>
    <w:rsid w:val="00CA48F6"/>
    <w:rsid w:val="00CA5130"/>
    <w:rsid w:val="00CB1D44"/>
    <w:rsid w:val="00CB76AE"/>
    <w:rsid w:val="00CB76B3"/>
    <w:rsid w:val="00CC1723"/>
    <w:rsid w:val="00CD1E98"/>
    <w:rsid w:val="00CE0F28"/>
    <w:rsid w:val="00CF22D5"/>
    <w:rsid w:val="00CF25EE"/>
    <w:rsid w:val="00CF4BC0"/>
    <w:rsid w:val="00D00ED8"/>
    <w:rsid w:val="00D01C11"/>
    <w:rsid w:val="00D05666"/>
    <w:rsid w:val="00D25096"/>
    <w:rsid w:val="00D52F58"/>
    <w:rsid w:val="00D54394"/>
    <w:rsid w:val="00D64CB2"/>
    <w:rsid w:val="00D723B2"/>
    <w:rsid w:val="00D7757A"/>
    <w:rsid w:val="00D8693E"/>
    <w:rsid w:val="00DB4E4E"/>
    <w:rsid w:val="00DB7B69"/>
    <w:rsid w:val="00DC0B0E"/>
    <w:rsid w:val="00DC1A27"/>
    <w:rsid w:val="00DC2338"/>
    <w:rsid w:val="00DC3714"/>
    <w:rsid w:val="00DD7372"/>
    <w:rsid w:val="00DE326A"/>
    <w:rsid w:val="00DE5AD4"/>
    <w:rsid w:val="00DE640A"/>
    <w:rsid w:val="00DF495D"/>
    <w:rsid w:val="00E00377"/>
    <w:rsid w:val="00E25B17"/>
    <w:rsid w:val="00E325DB"/>
    <w:rsid w:val="00E330DD"/>
    <w:rsid w:val="00E35E82"/>
    <w:rsid w:val="00E361A8"/>
    <w:rsid w:val="00E4431A"/>
    <w:rsid w:val="00E6020C"/>
    <w:rsid w:val="00E67EBC"/>
    <w:rsid w:val="00E91921"/>
    <w:rsid w:val="00EC13DC"/>
    <w:rsid w:val="00EC7382"/>
    <w:rsid w:val="00EE1A56"/>
    <w:rsid w:val="00EE259F"/>
    <w:rsid w:val="00EE7704"/>
    <w:rsid w:val="00F00EFC"/>
    <w:rsid w:val="00F13CF1"/>
    <w:rsid w:val="00F13F98"/>
    <w:rsid w:val="00F22BC9"/>
    <w:rsid w:val="00F278E0"/>
    <w:rsid w:val="00F35808"/>
    <w:rsid w:val="00F35821"/>
    <w:rsid w:val="00F510C6"/>
    <w:rsid w:val="00F5540C"/>
    <w:rsid w:val="00F61CF6"/>
    <w:rsid w:val="00F645F2"/>
    <w:rsid w:val="00F719CF"/>
    <w:rsid w:val="00F85C20"/>
    <w:rsid w:val="00F97127"/>
    <w:rsid w:val="00FA0952"/>
    <w:rsid w:val="00FA468F"/>
    <w:rsid w:val="00FB35EF"/>
    <w:rsid w:val="00FB413E"/>
    <w:rsid w:val="00FD28F3"/>
    <w:rsid w:val="00FE1EAF"/>
    <w:rsid w:val="00FF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yle="mso-width-relative:margin;mso-height-relative:margin" fillcolor="white">
      <v:fill color="white"/>
    </o:shapedefaults>
    <o:shapelayout v:ext="edit">
      <o:idmap v:ext="edit" data="2"/>
    </o:shapelayout>
  </w:shapeDefaults>
  <w:decimalSymbol w:val="."/>
  <w:listSeparator w:val=","/>
  <w14:docId w14:val="603B5593"/>
  <w15:docId w15:val="{95416EE9-A9D6-4E4E-AE2F-640EF98D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D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D40"/>
    <w:rPr>
      <w:color w:val="0000FF" w:themeColor="hyperlink"/>
      <w:u w:val="single"/>
    </w:rPr>
  </w:style>
  <w:style w:type="paragraph" w:styleId="a5">
    <w:name w:val="List Paragraph"/>
    <w:basedOn w:val="a"/>
    <w:uiPriority w:val="34"/>
    <w:qFormat/>
    <w:rsid w:val="00DD7372"/>
    <w:pPr>
      <w:ind w:firstLineChars="200" w:firstLine="420"/>
    </w:pPr>
  </w:style>
  <w:style w:type="paragraph" w:styleId="a6">
    <w:name w:val="Balloon Text"/>
    <w:basedOn w:val="a"/>
    <w:link w:val="a7"/>
    <w:uiPriority w:val="99"/>
    <w:semiHidden/>
    <w:unhideWhenUsed/>
    <w:rsid w:val="00DB7B69"/>
    <w:rPr>
      <w:sz w:val="18"/>
      <w:szCs w:val="18"/>
    </w:rPr>
  </w:style>
  <w:style w:type="character" w:customStyle="1" w:styleId="a7">
    <w:name w:val="批注框文本 字符"/>
    <w:basedOn w:val="a0"/>
    <w:link w:val="a6"/>
    <w:uiPriority w:val="99"/>
    <w:semiHidden/>
    <w:rsid w:val="00DB7B69"/>
    <w:rPr>
      <w:sz w:val="18"/>
      <w:szCs w:val="18"/>
    </w:rPr>
  </w:style>
  <w:style w:type="paragraph" w:styleId="a8">
    <w:name w:val="header"/>
    <w:basedOn w:val="a"/>
    <w:link w:val="a9"/>
    <w:uiPriority w:val="99"/>
    <w:unhideWhenUsed/>
    <w:rsid w:val="0049237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92374"/>
    <w:rPr>
      <w:sz w:val="18"/>
      <w:szCs w:val="18"/>
    </w:rPr>
  </w:style>
  <w:style w:type="paragraph" w:styleId="aa">
    <w:name w:val="footer"/>
    <w:basedOn w:val="a"/>
    <w:link w:val="ab"/>
    <w:uiPriority w:val="99"/>
    <w:unhideWhenUsed/>
    <w:rsid w:val="00492374"/>
    <w:pPr>
      <w:tabs>
        <w:tab w:val="center" w:pos="4153"/>
        <w:tab w:val="right" w:pos="8306"/>
      </w:tabs>
      <w:snapToGrid w:val="0"/>
      <w:jc w:val="left"/>
    </w:pPr>
    <w:rPr>
      <w:sz w:val="18"/>
      <w:szCs w:val="18"/>
    </w:rPr>
  </w:style>
  <w:style w:type="character" w:customStyle="1" w:styleId="ab">
    <w:name w:val="页脚 字符"/>
    <w:basedOn w:val="a0"/>
    <w:link w:val="aa"/>
    <w:uiPriority w:val="99"/>
    <w:rsid w:val="00492374"/>
    <w:rPr>
      <w:sz w:val="18"/>
      <w:szCs w:val="18"/>
    </w:rPr>
  </w:style>
  <w:style w:type="paragraph" w:customStyle="1" w:styleId="EndNoteBibliographyTitle">
    <w:name w:val="EndNote Bibliography Title"/>
    <w:basedOn w:val="a"/>
    <w:link w:val="EndNoteBibliographyTitleChar"/>
    <w:rsid w:val="00982602"/>
    <w:pPr>
      <w:jc w:val="center"/>
    </w:pPr>
    <w:rPr>
      <w:rFonts w:ascii="Calibri" w:hAnsi="Calibri"/>
      <w:noProof/>
      <w:sz w:val="20"/>
    </w:rPr>
  </w:style>
  <w:style w:type="character" w:customStyle="1" w:styleId="EndNoteBibliographyTitleChar">
    <w:name w:val="EndNote Bibliography Title Char"/>
    <w:basedOn w:val="a0"/>
    <w:link w:val="EndNoteBibliographyTitle"/>
    <w:rsid w:val="00982602"/>
    <w:rPr>
      <w:rFonts w:ascii="Calibri" w:hAnsi="Calibri"/>
      <w:noProof/>
      <w:sz w:val="20"/>
    </w:rPr>
  </w:style>
  <w:style w:type="paragraph" w:customStyle="1" w:styleId="EndNoteBibliography">
    <w:name w:val="EndNote Bibliography"/>
    <w:basedOn w:val="a"/>
    <w:link w:val="EndNoteBibliographyChar"/>
    <w:rsid w:val="00982602"/>
    <w:pPr>
      <w:jc w:val="left"/>
    </w:pPr>
    <w:rPr>
      <w:rFonts w:ascii="Calibri" w:hAnsi="Calibri"/>
      <w:noProof/>
      <w:sz w:val="20"/>
    </w:rPr>
  </w:style>
  <w:style w:type="character" w:customStyle="1" w:styleId="EndNoteBibliographyChar">
    <w:name w:val="EndNote Bibliography Char"/>
    <w:basedOn w:val="a0"/>
    <w:link w:val="EndNoteBibliography"/>
    <w:rsid w:val="00982602"/>
    <w:rPr>
      <w:rFonts w:ascii="Calibri" w:hAnsi="Calibri"/>
      <w:noProof/>
      <w:sz w:val="20"/>
    </w:rPr>
  </w:style>
  <w:style w:type="character" w:styleId="ac">
    <w:name w:val="Mention"/>
    <w:basedOn w:val="a0"/>
    <w:uiPriority w:val="99"/>
    <w:semiHidden/>
    <w:unhideWhenUsed/>
    <w:rsid w:val="00AC62C6"/>
    <w:rPr>
      <w:color w:val="2B579A"/>
      <w:shd w:val="clear" w:color="auto" w:fill="E6E6E6"/>
    </w:rPr>
  </w:style>
  <w:style w:type="character" w:styleId="ad">
    <w:name w:val="Unresolved Mention"/>
    <w:basedOn w:val="a0"/>
    <w:uiPriority w:val="99"/>
    <w:semiHidden/>
    <w:unhideWhenUsed/>
    <w:rsid w:val="00065485"/>
    <w:rPr>
      <w:color w:val="808080"/>
      <w:shd w:val="clear" w:color="auto" w:fill="E6E6E6"/>
    </w:rPr>
  </w:style>
  <w:style w:type="character" w:customStyle="1" w:styleId="article-headermeta-info-label">
    <w:name w:val="article-header__meta-info-label"/>
    <w:basedOn w:val="a0"/>
    <w:rsid w:val="00F645F2"/>
  </w:style>
  <w:style w:type="character" w:customStyle="1" w:styleId="apple-converted-space">
    <w:name w:val="apple-converted-space"/>
    <w:basedOn w:val="a0"/>
    <w:rsid w:val="00F645F2"/>
  </w:style>
  <w:style w:type="character" w:customStyle="1" w:styleId="article-headermeta-info-data">
    <w:name w:val="article-header__meta-info-data"/>
    <w:basedOn w:val="a0"/>
    <w:rsid w:val="00F645F2"/>
  </w:style>
  <w:style w:type="character" w:customStyle="1" w:styleId="epub-sectionstate">
    <w:name w:val="epub-section__state"/>
    <w:basedOn w:val="a0"/>
    <w:rsid w:val="007664F2"/>
  </w:style>
  <w:style w:type="character" w:customStyle="1" w:styleId="epub-sectiondate">
    <w:name w:val="epub-section__date"/>
    <w:basedOn w:val="a0"/>
    <w:rsid w:val="007664F2"/>
  </w:style>
  <w:style w:type="character" w:styleId="ae">
    <w:name w:val="annotation reference"/>
    <w:basedOn w:val="a0"/>
    <w:uiPriority w:val="99"/>
    <w:semiHidden/>
    <w:unhideWhenUsed/>
    <w:rsid w:val="00E91921"/>
    <w:rPr>
      <w:sz w:val="21"/>
      <w:szCs w:val="21"/>
    </w:rPr>
  </w:style>
  <w:style w:type="paragraph" w:styleId="af">
    <w:name w:val="annotation text"/>
    <w:basedOn w:val="a"/>
    <w:link w:val="af0"/>
    <w:uiPriority w:val="99"/>
    <w:semiHidden/>
    <w:unhideWhenUsed/>
    <w:rsid w:val="00E91921"/>
    <w:pPr>
      <w:jc w:val="left"/>
    </w:pPr>
  </w:style>
  <w:style w:type="character" w:customStyle="1" w:styleId="af0">
    <w:name w:val="批注文字 字符"/>
    <w:basedOn w:val="a0"/>
    <w:link w:val="af"/>
    <w:uiPriority w:val="99"/>
    <w:semiHidden/>
    <w:rsid w:val="00E91921"/>
  </w:style>
  <w:style w:type="paragraph" w:styleId="af1">
    <w:name w:val="annotation subject"/>
    <w:basedOn w:val="af"/>
    <w:next w:val="af"/>
    <w:link w:val="af2"/>
    <w:uiPriority w:val="99"/>
    <w:semiHidden/>
    <w:unhideWhenUsed/>
    <w:rsid w:val="00E91921"/>
    <w:rPr>
      <w:b/>
      <w:bCs/>
    </w:rPr>
  </w:style>
  <w:style w:type="character" w:customStyle="1" w:styleId="af2">
    <w:name w:val="批注主题 字符"/>
    <w:basedOn w:val="af0"/>
    <w:link w:val="af1"/>
    <w:uiPriority w:val="99"/>
    <w:semiHidden/>
    <w:rsid w:val="00E91921"/>
    <w:rPr>
      <w:b/>
      <w:bCs/>
    </w:rPr>
  </w:style>
  <w:style w:type="paragraph" w:styleId="af3">
    <w:name w:val="Normal (Web)"/>
    <w:basedOn w:val="a"/>
    <w:qFormat/>
    <w:rsid w:val="00DC1A27"/>
    <w:pPr>
      <w:spacing w:beforeAutospacing="1" w:afterAutospacing="1"/>
      <w:jc w:val="left"/>
    </w:pPr>
    <w:rPr>
      <w:rFonts w:ascii="Calibri" w:eastAsia="宋体" w:hAnsi="Calibri"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3151">
      <w:bodyDiv w:val="1"/>
      <w:marLeft w:val="0"/>
      <w:marRight w:val="0"/>
      <w:marTop w:val="0"/>
      <w:marBottom w:val="0"/>
      <w:divBdr>
        <w:top w:val="none" w:sz="0" w:space="0" w:color="auto"/>
        <w:left w:val="none" w:sz="0" w:space="0" w:color="auto"/>
        <w:bottom w:val="none" w:sz="0" w:space="0" w:color="auto"/>
        <w:right w:val="none" w:sz="0" w:space="0" w:color="auto"/>
      </w:divBdr>
    </w:div>
    <w:div w:id="1354066764">
      <w:bodyDiv w:val="1"/>
      <w:marLeft w:val="0"/>
      <w:marRight w:val="0"/>
      <w:marTop w:val="0"/>
      <w:marBottom w:val="0"/>
      <w:divBdr>
        <w:top w:val="none" w:sz="0" w:space="0" w:color="auto"/>
        <w:left w:val="none" w:sz="0" w:space="0" w:color="auto"/>
        <w:bottom w:val="none" w:sz="0" w:space="0" w:color="auto"/>
        <w:right w:val="none" w:sz="0" w:space="0" w:color="auto"/>
      </w:divBdr>
      <w:divsChild>
        <w:div w:id="1008601855">
          <w:marLeft w:val="0"/>
          <w:marRight w:val="0"/>
          <w:marTop w:val="0"/>
          <w:marBottom w:val="0"/>
          <w:divBdr>
            <w:top w:val="none" w:sz="0" w:space="0" w:color="auto"/>
            <w:left w:val="none" w:sz="0" w:space="0" w:color="auto"/>
            <w:bottom w:val="none" w:sz="0" w:space="0" w:color="auto"/>
            <w:right w:val="none" w:sz="0" w:space="0" w:color="auto"/>
          </w:divBdr>
        </w:div>
      </w:divsChild>
    </w:div>
    <w:div w:id="20010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ijinfeng@mail.kib.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096A-7A69-4612-BD22-7457A01F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1363</Words>
  <Characters>7770</Characters>
  <Application>Microsoft Office Word</Application>
  <DocSecurity>0</DocSecurity>
  <Lines>64</Lines>
  <Paragraphs>18</Paragraphs>
  <ScaleCrop>false</ScaleCrop>
  <Company>Lenovo</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金峰 齐</cp:lastModifiedBy>
  <cp:revision>4</cp:revision>
  <cp:lastPrinted>2018-03-08T08:15:00Z</cp:lastPrinted>
  <dcterms:created xsi:type="dcterms:W3CDTF">2026-02-25T06:16:00Z</dcterms:created>
  <dcterms:modified xsi:type="dcterms:W3CDTF">2026-02-25T06:17:00Z</dcterms:modified>
</cp:coreProperties>
</file>